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195A5" w14:textId="77777777" w:rsidR="00EB270E" w:rsidRDefault="00EB270E" w:rsidP="00EB270E">
      <w:pPr>
        <w:jc w:val="center"/>
        <w:rPr>
          <w:sz w:val="56"/>
          <w:szCs w:val="56"/>
        </w:rPr>
      </w:pPr>
      <w:r>
        <w:rPr>
          <w:sz w:val="56"/>
          <w:szCs w:val="56"/>
        </w:rPr>
        <w:t>TEACHING GUIDE</w:t>
      </w:r>
    </w:p>
    <w:p w14:paraId="5EB6C14B" w14:textId="77777777" w:rsidR="00EB270E" w:rsidRDefault="00EB270E" w:rsidP="00EB270E">
      <w:pPr>
        <w:jc w:val="center"/>
        <w:rPr>
          <w:rFonts w:ascii="Arial Black" w:hAnsi="Arial Black"/>
          <w:b/>
          <w:bCs/>
          <w:sz w:val="96"/>
          <w:szCs w:val="96"/>
        </w:rPr>
      </w:pPr>
    </w:p>
    <w:p w14:paraId="242238E2" w14:textId="77777777" w:rsidR="00EB270E" w:rsidRDefault="00EB270E" w:rsidP="00EB270E">
      <w:pPr>
        <w:jc w:val="center"/>
        <w:rPr>
          <w:rFonts w:ascii="Arial Black" w:hAnsi="Arial Black"/>
          <w:b/>
          <w:bCs/>
          <w:sz w:val="96"/>
          <w:szCs w:val="96"/>
        </w:rPr>
      </w:pPr>
      <w:r>
        <w:rPr>
          <w:rFonts w:ascii="Arial Black" w:hAnsi="Arial Black"/>
          <w:b/>
          <w:bCs/>
          <w:sz w:val="96"/>
          <w:szCs w:val="96"/>
        </w:rPr>
        <w:t>Right in Their Own Eyes</w:t>
      </w:r>
    </w:p>
    <w:p w14:paraId="4FECF963" w14:textId="77777777" w:rsidR="00EB270E" w:rsidRDefault="00EB270E" w:rsidP="00EB270E">
      <w:pPr>
        <w:jc w:val="center"/>
        <w:rPr>
          <w:sz w:val="56"/>
          <w:szCs w:val="56"/>
        </w:rPr>
      </w:pPr>
      <w:r>
        <w:rPr>
          <w:sz w:val="56"/>
          <w:szCs w:val="56"/>
        </w:rPr>
        <w:t>Lessons from Judges</w:t>
      </w:r>
    </w:p>
    <w:p w14:paraId="51282926" w14:textId="77777777" w:rsidR="00EB270E" w:rsidRPr="000F5CDA" w:rsidRDefault="00EB270E" w:rsidP="00EB270E">
      <w:pPr>
        <w:jc w:val="center"/>
        <w:rPr>
          <w:rFonts w:ascii="Arial Black" w:hAnsi="Arial Black"/>
          <w:b/>
          <w:bCs/>
          <w:sz w:val="96"/>
          <w:szCs w:val="96"/>
        </w:rPr>
      </w:pPr>
    </w:p>
    <w:p w14:paraId="0CBF7D03" w14:textId="77777777" w:rsidR="00EB270E" w:rsidRPr="00CB5A53" w:rsidRDefault="00EB270E" w:rsidP="00EB270E">
      <w:pPr>
        <w:rPr>
          <w:rFonts w:ascii="Helvetica Neue" w:hAnsi="Helvetica Neue"/>
        </w:rPr>
      </w:pPr>
    </w:p>
    <w:p w14:paraId="292B8647" w14:textId="77777777" w:rsidR="00EB270E" w:rsidRPr="00CB5A53" w:rsidRDefault="00EB270E" w:rsidP="00EB270E">
      <w:pPr>
        <w:rPr>
          <w:rFonts w:ascii="Helvetica Neue" w:hAnsi="Helvetica Neue"/>
        </w:rPr>
      </w:pPr>
    </w:p>
    <w:p w14:paraId="05CB0F63" w14:textId="77777777" w:rsidR="00EB270E" w:rsidRDefault="00EB270E" w:rsidP="00EB270E">
      <w:pPr>
        <w:rPr>
          <w:rFonts w:ascii="Helvetica Neue" w:hAnsi="Helvetica Neue"/>
        </w:rPr>
      </w:pPr>
    </w:p>
    <w:p w14:paraId="5A1A0847" w14:textId="77777777" w:rsidR="00EB270E" w:rsidRDefault="00EB270E" w:rsidP="00EB270E">
      <w:pPr>
        <w:rPr>
          <w:rFonts w:ascii="Helvetica Neue" w:hAnsi="Helvetica Neue"/>
        </w:rPr>
      </w:pPr>
    </w:p>
    <w:p w14:paraId="33BC784A" w14:textId="77777777" w:rsidR="00EB270E" w:rsidRDefault="00EB270E" w:rsidP="00EB270E">
      <w:pPr>
        <w:rPr>
          <w:rFonts w:ascii="Helvetica Neue" w:hAnsi="Helvetica Neue"/>
        </w:rPr>
      </w:pPr>
    </w:p>
    <w:p w14:paraId="605F8952" w14:textId="77777777" w:rsidR="00EB270E" w:rsidRPr="00CB5A53" w:rsidRDefault="00EB270E" w:rsidP="00EB270E">
      <w:pPr>
        <w:rPr>
          <w:rFonts w:ascii="Helvetica Neue" w:hAnsi="Helvetica Neue"/>
        </w:rPr>
      </w:pPr>
    </w:p>
    <w:p w14:paraId="4C23F1D8" w14:textId="77777777" w:rsidR="00EB270E" w:rsidRDefault="00EB270E" w:rsidP="00EB270E">
      <w:pPr>
        <w:pStyle w:val="Heading2"/>
        <w:keepNext w:val="0"/>
        <w:keepLines w:val="0"/>
        <w:jc w:val="center"/>
        <w:rPr>
          <w:rFonts w:ascii="Colfax Regular" w:eastAsia="Colfax Regular" w:hAnsi="Colfax Regular" w:cs="Colfax Regular"/>
          <w:b/>
          <w:bCs/>
          <w:sz w:val="28"/>
          <w:szCs w:val="28"/>
        </w:rPr>
      </w:pPr>
      <w:r w:rsidRPr="00CB5A53">
        <w:rPr>
          <w:rFonts w:ascii="Helvetica Neue" w:hAnsi="Helvetica Neue"/>
          <w:noProof/>
          <w:sz w:val="96"/>
          <w:szCs w:val="96"/>
        </w:rPr>
        <w:drawing>
          <wp:inline distT="0" distB="0" distL="0" distR="0" wp14:anchorId="09C6F302" wp14:editId="30654BB3">
            <wp:extent cx="5485725" cy="1475335"/>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6"/>
                    <a:srcRect t="35154" b="37952"/>
                    <a:stretch/>
                  </pic:blipFill>
                  <pic:spPr bwMode="auto">
                    <a:xfrm>
                      <a:off x="0" y="0"/>
                      <a:ext cx="5486400" cy="1475517"/>
                    </a:xfrm>
                    <a:prstGeom prst="rect">
                      <a:avLst/>
                    </a:prstGeom>
                    <a:ln>
                      <a:noFill/>
                    </a:ln>
                    <a:extLst>
                      <a:ext uri="{53640926-AAD7-44D8-BBD7-CCE9431645EC}">
                        <a14:shadowObscured xmlns:a14="http://schemas.microsoft.com/office/drawing/2010/main"/>
                      </a:ext>
                    </a:extLst>
                  </pic:spPr>
                </pic:pic>
              </a:graphicData>
            </a:graphic>
          </wp:inline>
        </w:drawing>
      </w:r>
    </w:p>
    <w:p w14:paraId="1A01CA41" w14:textId="77777777" w:rsidR="00EB270E" w:rsidRPr="00175BFB" w:rsidRDefault="00EB270E" w:rsidP="00EB270E">
      <w:pPr>
        <w:rPr>
          <w:rFonts w:ascii="Aptos" w:eastAsia="Times New Roman" w:hAnsi="Aptos" w:cs="Times New Roman"/>
          <w:b/>
          <w:sz w:val="36"/>
          <w:szCs w:val="36"/>
        </w:rPr>
      </w:pPr>
      <w:r>
        <w:rPr>
          <w:rFonts w:ascii="Colfax Regular" w:eastAsia="Colfax Regular" w:hAnsi="Colfax Regular" w:cs="Colfax Regular"/>
          <w:b/>
          <w:bCs/>
          <w:sz w:val="28"/>
          <w:szCs w:val="28"/>
        </w:rPr>
        <w:br w:type="page"/>
      </w:r>
      <w:r w:rsidRPr="00175BFB">
        <w:rPr>
          <w:rFonts w:ascii="Aptos" w:eastAsia="Times New Roman" w:hAnsi="Aptos" w:cs="Times New Roman"/>
          <w:b/>
          <w:sz w:val="36"/>
          <w:szCs w:val="36"/>
        </w:rPr>
        <w:lastRenderedPageBreak/>
        <w:t>SERIES OVERVIEW</w:t>
      </w:r>
    </w:p>
    <w:p w14:paraId="51B8F0D6"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"Right In Their Own Eyes"</w:t>
      </w:r>
      <w:r w:rsidRPr="00FC65E0">
        <w:rPr>
          <w:rFonts w:ascii="Verdana" w:eastAsia="Times New Roman" w:hAnsi="Verdana" w:cs="Times New Roman"/>
        </w:rPr>
        <w:t xml:space="preserve"> is a 4-week sermon series that explores the chaos, courage, and calling found in the book of Judges. In a time when “everyone did what was right in their own eyes”, God continued to raise up unlikely heroes to bring deliverance to His people. Through the lives of Deborah, Ehud, Gideon, and Samson, we’ll discover how God works through ordinary, flawed people in extraordinary ways—and how He calls us to courage, obedience, and trust even in a culture that resists His ways.</w:t>
      </w:r>
    </w:p>
    <w:p w14:paraId="3EFC17AF" w14:textId="77777777" w:rsidR="00EB270E" w:rsidRPr="00175BFB" w:rsidRDefault="00EB270E" w:rsidP="00EB270E">
      <w:pPr>
        <w:spacing w:before="280" w:after="280" w:line="240" w:lineRule="auto"/>
        <w:rPr>
          <w:rFonts w:ascii="Aptos" w:eastAsia="Times New Roman" w:hAnsi="Aptos" w:cs="Times New Roman"/>
          <w:b/>
          <w:sz w:val="28"/>
          <w:szCs w:val="28"/>
        </w:rPr>
      </w:pPr>
      <w:r w:rsidRPr="00175BFB">
        <w:rPr>
          <w:rFonts w:ascii="Aptos" w:eastAsia="Times New Roman" w:hAnsi="Aptos" w:cs="Times New Roman"/>
          <w:b/>
          <w:sz w:val="28"/>
          <w:szCs w:val="28"/>
        </w:rPr>
        <w:t xml:space="preserve">Week 1: Ehud </w:t>
      </w:r>
    </w:p>
    <w:p w14:paraId="68257B86"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Text:</w:t>
      </w:r>
      <w:r w:rsidRPr="00FC65E0">
        <w:rPr>
          <w:rFonts w:ascii="Verdana" w:eastAsia="Times New Roman" w:hAnsi="Verdana" w:cs="Times New Roman"/>
        </w:rPr>
        <w:t xml:space="preserve"> Judges 3:12–30</w:t>
      </w:r>
      <w:r w:rsidRPr="00FC65E0">
        <w:rPr>
          <w:rFonts w:ascii="Verdana" w:eastAsia="Times New Roman" w:hAnsi="Verdana" w:cs="Times New Roman"/>
        </w:rPr>
        <w:br/>
      </w:r>
      <w:r w:rsidRPr="00FC65E0">
        <w:rPr>
          <w:rFonts w:ascii="Verdana" w:eastAsia="Times New Roman" w:hAnsi="Verdana" w:cs="Times New Roman"/>
          <w:b/>
        </w:rPr>
        <w:t>Theme:</w:t>
      </w:r>
      <w:r w:rsidRPr="00FC65E0">
        <w:rPr>
          <w:rFonts w:ascii="Verdana" w:eastAsia="Times New Roman" w:hAnsi="Verdana" w:cs="Times New Roman"/>
        </w:rPr>
        <w:t xml:space="preserve"> God can use unexpected people, methods, and moments to bring about His deliverance.</w:t>
      </w:r>
    </w:p>
    <w:p w14:paraId="0100B38D"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rPr>
        <w:t>Ehud isn’t your typical hero—he’s a left-handed man from a minor tribe who uses stealth and strategy to bring down a powerful enemy. Yet his story reminds us that God delights in using what the world sees as weak, strange, or insufficient. Nothing about you is unusable in the hands of God. This week, we’re reminded that God’s deliverance may not come how we expect—but it always comes right on time.</w:t>
      </w:r>
    </w:p>
    <w:p w14:paraId="12F4E2F8"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Key Verse:</w:t>
      </w:r>
      <w:r w:rsidRPr="00FC65E0">
        <w:rPr>
          <w:rFonts w:ascii="Verdana" w:eastAsia="Times New Roman" w:hAnsi="Verdana" w:cs="Times New Roman"/>
        </w:rPr>
        <w:t xml:space="preserve"> Judges 3:15 — </w:t>
      </w:r>
      <w:r w:rsidRPr="00FC65E0">
        <w:rPr>
          <w:rFonts w:ascii="Verdana" w:eastAsia="Times New Roman" w:hAnsi="Verdana" w:cs="Times New Roman"/>
          <w:i/>
        </w:rPr>
        <w:t>“The Lord raised up for them a deliverer, Ehud son of Gera, the Benjamite, a left-handed man.”</w:t>
      </w:r>
    </w:p>
    <w:p w14:paraId="57B40728" w14:textId="77777777" w:rsidR="00EB270E" w:rsidRPr="00175BFB" w:rsidRDefault="00EB270E" w:rsidP="00EB270E">
      <w:pPr>
        <w:spacing w:before="280" w:after="280" w:line="240" w:lineRule="auto"/>
        <w:rPr>
          <w:rFonts w:ascii="Aptos" w:eastAsia="Times New Roman" w:hAnsi="Aptos" w:cs="Times New Roman"/>
          <w:b/>
          <w:sz w:val="28"/>
          <w:szCs w:val="28"/>
        </w:rPr>
      </w:pPr>
      <w:r w:rsidRPr="00175BFB">
        <w:rPr>
          <w:rFonts w:ascii="Aptos" w:eastAsia="Times New Roman" w:hAnsi="Aptos" w:cs="Times New Roman"/>
          <w:b/>
          <w:sz w:val="28"/>
          <w:szCs w:val="28"/>
        </w:rPr>
        <w:t xml:space="preserve">Week 2: Deborah </w:t>
      </w:r>
    </w:p>
    <w:p w14:paraId="30835E50"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Text:</w:t>
      </w:r>
      <w:r w:rsidRPr="00FC65E0">
        <w:rPr>
          <w:rFonts w:ascii="Verdana" w:eastAsia="Times New Roman" w:hAnsi="Verdana" w:cs="Times New Roman"/>
        </w:rPr>
        <w:t xml:space="preserve"> Judges 4:1–24</w:t>
      </w:r>
      <w:r w:rsidRPr="00FC65E0">
        <w:rPr>
          <w:rFonts w:ascii="Verdana" w:eastAsia="Times New Roman" w:hAnsi="Verdana" w:cs="Times New Roman"/>
        </w:rPr>
        <w:br/>
      </w:r>
      <w:r w:rsidRPr="00FC65E0">
        <w:rPr>
          <w:rFonts w:ascii="Verdana" w:eastAsia="Times New Roman" w:hAnsi="Verdana" w:cs="Times New Roman"/>
          <w:b/>
        </w:rPr>
        <w:t>Theme:</w:t>
      </w:r>
      <w:r w:rsidRPr="00FC65E0">
        <w:rPr>
          <w:rFonts w:ascii="Verdana" w:eastAsia="Times New Roman" w:hAnsi="Verdana" w:cs="Times New Roman"/>
        </w:rPr>
        <w:t xml:space="preserve"> When chaos reigns, God calls courageous leaders to rise up and lead with faith.</w:t>
      </w:r>
    </w:p>
    <w:p w14:paraId="3AC5FDE0"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rPr>
        <w:t>In a time of spiritual decline and moral confusion, God raises up Deborah—a prophet, judge, and warrior. Her leadership breaks cultural expectations and demonstrates that God uses both women and men to accomplish His purposes. Deborah leads with wisdom, courage, and deep trust in God’s voice. In a world that often shrinks back in fear, this message challenges us to step up, speak out, and follow God’s leading—no matter what opposition may come.</w:t>
      </w:r>
    </w:p>
    <w:p w14:paraId="58A959E8"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Key Verse:</w:t>
      </w:r>
      <w:r w:rsidRPr="00FC65E0">
        <w:rPr>
          <w:rFonts w:ascii="Verdana" w:eastAsia="Times New Roman" w:hAnsi="Verdana" w:cs="Times New Roman"/>
        </w:rPr>
        <w:t xml:space="preserve"> Judges 4:14 — </w:t>
      </w:r>
      <w:r w:rsidRPr="00FC65E0">
        <w:rPr>
          <w:rFonts w:ascii="Verdana" w:eastAsia="Times New Roman" w:hAnsi="Verdana" w:cs="Times New Roman"/>
          <w:i/>
        </w:rPr>
        <w:t>“Up! For this is the day in which the Lord has given Sisera into your hand. Does not the Lord go out before you?”</w:t>
      </w:r>
    </w:p>
    <w:p w14:paraId="73EB09D2" w14:textId="77777777" w:rsidR="00EB270E" w:rsidRPr="00175BFB" w:rsidRDefault="00EB270E" w:rsidP="00EB270E">
      <w:pPr>
        <w:spacing w:before="280" w:after="280" w:line="240" w:lineRule="auto"/>
        <w:rPr>
          <w:rFonts w:ascii="Aptos" w:eastAsia="Times New Roman" w:hAnsi="Aptos" w:cs="Times New Roman"/>
          <w:b/>
          <w:sz w:val="28"/>
          <w:szCs w:val="28"/>
        </w:rPr>
      </w:pPr>
      <w:r w:rsidRPr="00175BFB">
        <w:rPr>
          <w:rFonts w:ascii="Aptos" w:eastAsia="Times New Roman" w:hAnsi="Aptos" w:cs="Times New Roman"/>
          <w:b/>
          <w:sz w:val="28"/>
          <w:szCs w:val="28"/>
        </w:rPr>
        <w:t xml:space="preserve">Week 3: Gideon </w:t>
      </w:r>
    </w:p>
    <w:p w14:paraId="1AE4B6C0"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Text:</w:t>
      </w:r>
      <w:r w:rsidRPr="00FC65E0">
        <w:rPr>
          <w:rFonts w:ascii="Verdana" w:eastAsia="Times New Roman" w:hAnsi="Verdana" w:cs="Times New Roman"/>
        </w:rPr>
        <w:t xml:space="preserve"> Judges 6:11–40; 7:1–22</w:t>
      </w:r>
      <w:r w:rsidRPr="00FC65E0">
        <w:rPr>
          <w:rFonts w:ascii="Verdana" w:eastAsia="Times New Roman" w:hAnsi="Verdana" w:cs="Times New Roman"/>
        </w:rPr>
        <w:br/>
      </w:r>
      <w:r w:rsidRPr="00FC65E0">
        <w:rPr>
          <w:rFonts w:ascii="Verdana" w:eastAsia="Times New Roman" w:hAnsi="Verdana" w:cs="Times New Roman"/>
          <w:b/>
        </w:rPr>
        <w:t>Theme:</w:t>
      </w:r>
      <w:r w:rsidRPr="00FC65E0">
        <w:rPr>
          <w:rFonts w:ascii="Verdana" w:eastAsia="Times New Roman" w:hAnsi="Verdana" w:cs="Times New Roman"/>
        </w:rPr>
        <w:t xml:space="preserve"> God meets us in our weakness and calls us to trust Him beyond what makes sense.</w:t>
      </w:r>
    </w:p>
    <w:p w14:paraId="5343A829"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rPr>
        <w:lastRenderedPageBreak/>
        <w:t>Gideon was hiding in fear when God called him a “mighty warrior.” He was full of doubt and insecurity, but God patiently confirmed his calling and reduced his army to make room for God’s glory. Gideon’s story shows us that strength doesn’t come from numbers, resources, or confidence—it comes from surrender. When God fights the battle, victory is assured. This message calls us to let go of fear, trust God’s process, and step out in obedience.</w:t>
      </w:r>
    </w:p>
    <w:p w14:paraId="65970083"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Key Verse:</w:t>
      </w:r>
      <w:r w:rsidRPr="00FC65E0">
        <w:rPr>
          <w:rFonts w:ascii="Verdana" w:eastAsia="Times New Roman" w:hAnsi="Verdana" w:cs="Times New Roman"/>
        </w:rPr>
        <w:t xml:space="preserve"> Judges 7:2 — </w:t>
      </w:r>
      <w:r w:rsidRPr="00FC65E0">
        <w:rPr>
          <w:rFonts w:ascii="Verdana" w:eastAsia="Times New Roman" w:hAnsi="Verdana" w:cs="Times New Roman"/>
          <w:i/>
        </w:rPr>
        <w:t>“You have too many men. I cannot deliver Midian into their hands, or Israel would boast against me.”</w:t>
      </w:r>
    </w:p>
    <w:p w14:paraId="6CFB96B3" w14:textId="77777777" w:rsidR="00EB270E" w:rsidRPr="00175BFB" w:rsidRDefault="00EB270E" w:rsidP="00EB270E">
      <w:pPr>
        <w:spacing w:before="280" w:after="280" w:line="240" w:lineRule="auto"/>
        <w:rPr>
          <w:rFonts w:ascii="Aptos" w:eastAsia="Times New Roman" w:hAnsi="Aptos" w:cs="Times New Roman"/>
          <w:b/>
          <w:sz w:val="28"/>
          <w:szCs w:val="28"/>
        </w:rPr>
      </w:pPr>
      <w:r w:rsidRPr="00175BFB">
        <w:rPr>
          <w:rFonts w:ascii="Aptos" w:eastAsia="Times New Roman" w:hAnsi="Aptos" w:cs="Times New Roman"/>
          <w:b/>
          <w:sz w:val="28"/>
          <w:szCs w:val="28"/>
        </w:rPr>
        <w:t xml:space="preserve">Week 4: Samson </w:t>
      </w:r>
    </w:p>
    <w:p w14:paraId="0AD14D90"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Text:</w:t>
      </w:r>
      <w:r w:rsidRPr="00FC65E0">
        <w:rPr>
          <w:rFonts w:ascii="Verdana" w:eastAsia="Times New Roman" w:hAnsi="Verdana" w:cs="Times New Roman"/>
        </w:rPr>
        <w:t xml:space="preserve"> Judges 13:1–5; 16:4–30</w:t>
      </w:r>
      <w:r w:rsidRPr="00FC65E0">
        <w:rPr>
          <w:rFonts w:ascii="Verdana" w:eastAsia="Times New Roman" w:hAnsi="Verdana" w:cs="Times New Roman"/>
        </w:rPr>
        <w:br/>
      </w:r>
      <w:r w:rsidRPr="00FC65E0">
        <w:rPr>
          <w:rFonts w:ascii="Verdana" w:eastAsia="Times New Roman" w:hAnsi="Verdana" w:cs="Times New Roman"/>
          <w:b/>
        </w:rPr>
        <w:t>Theme:</w:t>
      </w:r>
      <w:r w:rsidRPr="00FC65E0">
        <w:rPr>
          <w:rFonts w:ascii="Verdana" w:eastAsia="Times New Roman" w:hAnsi="Verdana" w:cs="Times New Roman"/>
        </w:rPr>
        <w:t xml:space="preserve"> Even our failure doesn’t cancel God’s purpose.</w:t>
      </w:r>
    </w:p>
    <w:p w14:paraId="1A993C98"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rPr>
        <w:t>Samson had divine strength and a clear calling, but his impulsive decisions led to personal downfall. Yet even in failure, God’s purpose still prevailed. In his final moments, Samson fulfilled his calling and brought victory to Israel. This message is for anyone who’s ever felt disqualified or too far gone. God’s grace redeems broken stories. He can still use your life for His glory—even when you’ve gotten off track.</w:t>
      </w:r>
    </w:p>
    <w:p w14:paraId="03B65E4D" w14:textId="77777777" w:rsidR="00EB270E" w:rsidRPr="00FC65E0" w:rsidRDefault="00EB270E" w:rsidP="00EB270E">
      <w:pPr>
        <w:spacing w:before="280" w:after="280" w:line="240" w:lineRule="auto"/>
        <w:rPr>
          <w:rFonts w:ascii="Verdana" w:eastAsia="Times New Roman" w:hAnsi="Verdana" w:cs="Times New Roman"/>
        </w:rPr>
      </w:pPr>
      <w:r w:rsidRPr="00FC65E0">
        <w:rPr>
          <w:rFonts w:ascii="Verdana" w:eastAsia="Times New Roman" w:hAnsi="Verdana" w:cs="Times New Roman"/>
          <w:b/>
        </w:rPr>
        <w:t>Key Verse:</w:t>
      </w:r>
      <w:r w:rsidRPr="00FC65E0">
        <w:rPr>
          <w:rFonts w:ascii="Verdana" w:eastAsia="Times New Roman" w:hAnsi="Verdana" w:cs="Times New Roman"/>
        </w:rPr>
        <w:t xml:space="preserve"> Judges 16:28 — </w:t>
      </w:r>
      <w:r w:rsidRPr="00FC65E0">
        <w:rPr>
          <w:rFonts w:ascii="Verdana" w:eastAsia="Times New Roman" w:hAnsi="Verdana" w:cs="Times New Roman"/>
          <w:i/>
        </w:rPr>
        <w:t>“Sovereign Lord, remember me. Please, God, strengthen me just once more…”</w:t>
      </w:r>
    </w:p>
    <w:p w14:paraId="064C639A" w14:textId="77777777" w:rsidR="00EB270E" w:rsidRDefault="00EB270E" w:rsidP="00EB270E">
      <w:pPr>
        <w:rPr>
          <w:rFonts w:ascii="Colfax Regular" w:eastAsia="Colfax Regular" w:hAnsi="Colfax Regular" w:cs="Colfax Regular"/>
          <w:b/>
          <w:bCs/>
          <w:sz w:val="28"/>
          <w:szCs w:val="28"/>
        </w:rPr>
      </w:pPr>
      <w:r>
        <w:rPr>
          <w:rFonts w:ascii="Colfax Regular" w:eastAsia="Colfax Regular" w:hAnsi="Colfax Regular" w:cs="Colfax Regular"/>
          <w:b/>
          <w:bCs/>
          <w:sz w:val="28"/>
          <w:szCs w:val="28"/>
        </w:rPr>
        <w:br w:type="page"/>
      </w:r>
    </w:p>
    <w:p w14:paraId="3B95C431" w14:textId="77777777" w:rsidR="00EB270E" w:rsidRPr="00EB270E" w:rsidRDefault="00EB270E" w:rsidP="00EB270E">
      <w:pPr>
        <w:pStyle w:val="Heading2"/>
        <w:keepNext w:val="0"/>
        <w:keepLines w:val="0"/>
        <w:rPr>
          <w:rFonts w:ascii="Colfax Regular" w:eastAsia="Colfax Regular" w:hAnsi="Colfax Regular" w:cs="Colfax Regular"/>
          <w:b/>
          <w:bCs/>
          <w:color w:val="auto"/>
          <w:sz w:val="28"/>
          <w:szCs w:val="28"/>
        </w:rPr>
      </w:pPr>
      <w:r w:rsidRPr="00EB270E">
        <w:rPr>
          <w:rFonts w:ascii="Colfax Regular" w:eastAsia="Colfax Regular" w:hAnsi="Colfax Regular" w:cs="Colfax Regular"/>
          <w:b/>
          <w:bCs/>
          <w:color w:val="auto"/>
          <w:sz w:val="28"/>
          <w:szCs w:val="28"/>
        </w:rPr>
        <w:lastRenderedPageBreak/>
        <w:t xml:space="preserve">Right In Their Own Eyes – Lessons </w:t>
      </w:r>
      <w:proofErr w:type="gramStart"/>
      <w:r w:rsidRPr="00EB270E">
        <w:rPr>
          <w:rFonts w:ascii="Colfax Regular" w:eastAsia="Colfax Regular" w:hAnsi="Colfax Regular" w:cs="Colfax Regular"/>
          <w:b/>
          <w:bCs/>
          <w:color w:val="auto"/>
          <w:sz w:val="28"/>
          <w:szCs w:val="28"/>
        </w:rPr>
        <w:t>From</w:t>
      </w:r>
      <w:proofErr w:type="gramEnd"/>
      <w:r w:rsidRPr="00EB270E">
        <w:rPr>
          <w:rFonts w:ascii="Colfax Regular" w:eastAsia="Colfax Regular" w:hAnsi="Colfax Regular" w:cs="Colfax Regular"/>
          <w:b/>
          <w:bCs/>
          <w:color w:val="auto"/>
          <w:sz w:val="28"/>
          <w:szCs w:val="28"/>
        </w:rPr>
        <w:t xml:space="preserve"> </w:t>
      </w:r>
      <w:proofErr w:type="gramStart"/>
      <w:r w:rsidRPr="00EB270E">
        <w:rPr>
          <w:rFonts w:ascii="Colfax Regular" w:eastAsia="Colfax Regular" w:hAnsi="Colfax Regular" w:cs="Colfax Regular"/>
          <w:b/>
          <w:bCs/>
          <w:color w:val="auto"/>
          <w:sz w:val="28"/>
          <w:szCs w:val="28"/>
        </w:rPr>
        <w:t>The</w:t>
      </w:r>
      <w:proofErr w:type="gramEnd"/>
      <w:r w:rsidRPr="00EB270E">
        <w:rPr>
          <w:rFonts w:ascii="Colfax Regular" w:eastAsia="Colfax Regular" w:hAnsi="Colfax Regular" w:cs="Colfax Regular"/>
          <w:b/>
          <w:bCs/>
          <w:color w:val="auto"/>
          <w:sz w:val="28"/>
          <w:szCs w:val="28"/>
        </w:rPr>
        <w:t xml:space="preserve"> Book of Judges</w:t>
      </w:r>
    </w:p>
    <w:p w14:paraId="7B945CF2" w14:textId="77777777" w:rsidR="00EB270E" w:rsidRPr="001E558D" w:rsidRDefault="00EB270E" w:rsidP="00EB270E">
      <w:pPr>
        <w:rPr>
          <w:rFonts w:ascii="Colfax Regular" w:eastAsia="Colfax Regular" w:hAnsi="Colfax Regular" w:cs="Colfax Regular"/>
          <w:b/>
          <w:bCs/>
          <w:sz w:val="28"/>
          <w:szCs w:val="28"/>
        </w:rPr>
      </w:pPr>
      <w:r w:rsidRPr="001E558D">
        <w:rPr>
          <w:rFonts w:ascii="Colfax Regular" w:eastAsia="Colfax Regular" w:hAnsi="Colfax Regular" w:cs="Colfax Regular"/>
          <w:b/>
          <w:bCs/>
          <w:sz w:val="28"/>
          <w:szCs w:val="28"/>
        </w:rPr>
        <w:t>Week 1: “Ehud”</w:t>
      </w:r>
    </w:p>
    <w:p w14:paraId="05BEA541" w14:textId="77777777" w:rsidR="00EB270E" w:rsidRDefault="00EB270E" w:rsidP="00EB270E">
      <w:pPr>
        <w:spacing w:before="240" w:after="240"/>
        <w:rPr>
          <w:rFonts w:ascii="Colfax Regular" w:eastAsia="Colfax Regular" w:hAnsi="Colfax Regular" w:cs="Colfax Regular"/>
          <w:sz w:val="24"/>
          <w:szCs w:val="24"/>
        </w:rPr>
      </w:pPr>
      <w:r>
        <w:rPr>
          <w:rFonts w:ascii="Colfax Regular" w:eastAsia="Colfax Regular" w:hAnsi="Colfax Regular" w:cs="Colfax Regular"/>
          <w:b/>
          <w:bCs/>
          <w:sz w:val="24"/>
          <w:szCs w:val="24"/>
        </w:rPr>
        <w:t>Write Up:</w:t>
      </w:r>
      <w:r>
        <w:rPr>
          <w:rFonts w:ascii="Colfax Regular" w:eastAsia="Colfax Regular" w:hAnsi="Colfax Regular" w:cs="Colfax Regular"/>
          <w:sz w:val="24"/>
          <w:szCs w:val="24"/>
        </w:rPr>
        <w:t xml:space="preserve"> Ehud isn’t your typical hero. He’s a left-handed man from a minor tribe who uses stealth and strategy to bring down a powerful enemy. Yet his story reminds us that God delights in using what the world sees as weak, strange, or insufficient. Nothing about you is unusable in the hands of God. This week, we’re reminded that God’s deliverance may not come how we expect—but it always comes right on time.</w:t>
      </w:r>
    </w:p>
    <w:p w14:paraId="7DD67378" w14:textId="77777777" w:rsidR="00EB270E" w:rsidRDefault="00EB270E" w:rsidP="00EB270E">
      <w:pPr>
        <w:spacing w:before="240" w:after="240"/>
        <w:rPr>
          <w:rFonts w:ascii="Colfax Regular" w:eastAsia="Colfax Regular" w:hAnsi="Colfax Regular" w:cs="Colfax Regular"/>
          <w:sz w:val="24"/>
          <w:szCs w:val="24"/>
        </w:rPr>
      </w:pPr>
      <w:r>
        <w:rPr>
          <w:rFonts w:ascii="Colfax Regular" w:eastAsia="Colfax Regular" w:hAnsi="Colfax Regular" w:cs="Colfax Regular"/>
          <w:b/>
          <w:bCs/>
          <w:sz w:val="24"/>
          <w:szCs w:val="24"/>
        </w:rPr>
        <w:t>Scripture:</w:t>
      </w:r>
      <w:r>
        <w:rPr>
          <w:rFonts w:ascii="Colfax Regular" w:eastAsia="Colfax Regular" w:hAnsi="Colfax Regular" w:cs="Colfax Regular"/>
          <w:sz w:val="24"/>
          <w:szCs w:val="24"/>
        </w:rPr>
        <w:t xml:space="preserve"> Judges 3:12–30 // Matthew 5:14-16</w:t>
      </w:r>
    </w:p>
    <w:p w14:paraId="2718C007" w14:textId="77777777" w:rsidR="00EB270E" w:rsidRDefault="00EB270E" w:rsidP="00EB270E">
      <w:pPr>
        <w:pStyle w:val="Heading3"/>
        <w:keepNext w:val="0"/>
        <w:keepLines w:val="0"/>
        <w:spacing w:before="280"/>
        <w:rPr>
          <w:rFonts w:ascii="Colfax Regular" w:eastAsia="Colfax Regular" w:hAnsi="Colfax Regular" w:cs="Colfax Regular"/>
          <w:b/>
          <w:bCs/>
          <w:color w:val="000000"/>
          <w:sz w:val="24"/>
          <w:szCs w:val="24"/>
        </w:rPr>
      </w:pPr>
      <w:bookmarkStart w:id="0" w:name="_heading=h.2latgs1pajn6" w:colFirst="0" w:colLast="0"/>
      <w:bookmarkEnd w:id="0"/>
      <w:r>
        <w:rPr>
          <w:rFonts w:ascii="Colfax Regular" w:eastAsia="Colfax Regular" w:hAnsi="Colfax Regular" w:cs="Colfax Regular"/>
          <w:b/>
          <w:bCs/>
          <w:color w:val="000000"/>
          <w:sz w:val="24"/>
          <w:szCs w:val="24"/>
        </w:rPr>
        <w:t>Think</w:t>
      </w:r>
      <w:r>
        <w:rPr>
          <w:rFonts w:ascii="Colfax Regular" w:eastAsia="Colfax Regular" w:hAnsi="Colfax Regular" w:cs="Colfax Regular"/>
          <w:color w:val="000000"/>
          <w:sz w:val="24"/>
          <w:szCs w:val="24"/>
        </w:rPr>
        <w:t>: Even what feels like a weakness or “quirk” can be part of His strategic plan.</w:t>
      </w:r>
    </w:p>
    <w:p w14:paraId="7B8B82B6"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bookmarkStart w:id="1" w:name="_heading=h.ll1e6gtlwe1x" w:colFirst="0" w:colLast="0"/>
      <w:bookmarkEnd w:id="1"/>
      <w:r>
        <w:rPr>
          <w:rFonts w:ascii="Colfax Regular" w:eastAsia="Colfax Regular" w:hAnsi="Colfax Regular" w:cs="Colfax Regular"/>
          <w:b/>
          <w:bCs/>
          <w:sz w:val="24"/>
          <w:szCs w:val="24"/>
        </w:rPr>
        <w:t>Feel</w:t>
      </w:r>
      <w:r>
        <w:rPr>
          <w:rFonts w:ascii="Colfax Regular" w:eastAsia="Colfax Regular" w:hAnsi="Colfax Regular" w:cs="Colfax Regular"/>
          <w:sz w:val="24"/>
          <w:szCs w:val="24"/>
        </w:rPr>
        <w:t>: Empowered to step out in faith even when you feel ordinary or overlooked.</w:t>
      </w:r>
    </w:p>
    <w:p w14:paraId="32228CD5" w14:textId="77777777" w:rsidR="00EB270E" w:rsidRDefault="00EB270E" w:rsidP="00EB270E">
      <w:pPr>
        <w:pStyle w:val="Heading3"/>
        <w:keepNext w:val="0"/>
        <w:keepLines w:val="0"/>
        <w:spacing w:before="280"/>
        <w:rPr>
          <w:rFonts w:ascii="Colfax Regular" w:eastAsia="Colfax Regular" w:hAnsi="Colfax Regular" w:cs="Colfax Regular"/>
          <w:color w:val="000000"/>
          <w:sz w:val="24"/>
          <w:szCs w:val="24"/>
        </w:rPr>
      </w:pPr>
      <w:bookmarkStart w:id="2" w:name="_heading=h.u7i5cyjytqh8" w:colFirst="0" w:colLast="0"/>
      <w:bookmarkEnd w:id="2"/>
      <w:r>
        <w:rPr>
          <w:rFonts w:ascii="Colfax Regular" w:eastAsia="Colfax Regular" w:hAnsi="Colfax Regular" w:cs="Colfax Regular"/>
          <w:b/>
          <w:bCs/>
          <w:color w:val="000000"/>
          <w:sz w:val="24"/>
          <w:szCs w:val="24"/>
        </w:rPr>
        <w:t>Do</w:t>
      </w:r>
      <w:r>
        <w:rPr>
          <w:rFonts w:ascii="Colfax Regular" w:eastAsia="Colfax Regular" w:hAnsi="Colfax Regular" w:cs="Colfax Regular"/>
          <w:color w:val="000000"/>
          <w:sz w:val="24"/>
          <w:szCs w:val="24"/>
        </w:rPr>
        <w:t>: Take one intentional step this week to shine your light in a small but meaningful way.</w:t>
      </w:r>
    </w:p>
    <w:p w14:paraId="7281A603"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bookmarkStart w:id="3" w:name="_heading=h.1070oljxpean" w:colFirst="0" w:colLast="0"/>
      <w:bookmarkEnd w:id="3"/>
      <w:r>
        <w:rPr>
          <w:rFonts w:ascii="Colfax Regular" w:eastAsia="Colfax Regular" w:hAnsi="Colfax Regular" w:cs="Colfax Regular"/>
          <w:b/>
          <w:bCs/>
          <w:sz w:val="24"/>
          <w:szCs w:val="24"/>
        </w:rPr>
        <w:t xml:space="preserve">Sermon: </w:t>
      </w:r>
      <w:r>
        <w:rPr>
          <w:rFonts w:ascii="Colfax Regular" w:eastAsia="Colfax Regular" w:hAnsi="Colfax Regular" w:cs="Colfax Regular"/>
          <w:sz w:val="24"/>
          <w:szCs w:val="24"/>
        </w:rPr>
        <w:t xml:space="preserve">Good morning, Church! Thank you so much for joining us this morning as we gather to connect with one another and worship Jesus Christ. I am excited that you are here today because we are beginning a new series covering the book of Judges. The world that we live in today looks a lot like the world that this Old Testament book chronicles for us. Judges </w:t>
      </w:r>
      <w:proofErr w:type="gramStart"/>
      <w:r>
        <w:rPr>
          <w:rFonts w:ascii="Colfax Regular" w:eastAsia="Colfax Regular" w:hAnsi="Colfax Regular" w:cs="Colfax Regular"/>
          <w:sz w:val="24"/>
          <w:szCs w:val="24"/>
        </w:rPr>
        <w:t>tells</w:t>
      </w:r>
      <w:proofErr w:type="gramEnd"/>
      <w:r>
        <w:rPr>
          <w:rFonts w:ascii="Colfax Regular" w:eastAsia="Colfax Regular" w:hAnsi="Colfax Regular" w:cs="Colfax Regular"/>
          <w:sz w:val="24"/>
          <w:szCs w:val="24"/>
        </w:rPr>
        <w:t xml:space="preserve"> the story of God’s people after they’ve entered the Promised Land, but before they’ve had an earthly king. It’s a time marked by cycles: God blesses His people, they drift into sin, they cry out under the weight of oppression, and then God raises up a deliverer to rescue them. Over and over again, the book reminds us of this haunting phrase: </w:t>
      </w:r>
      <w:r>
        <w:rPr>
          <w:rFonts w:ascii="Colfax Regular" w:eastAsia="Colfax Regular" w:hAnsi="Colfax Regular" w:cs="Colfax Regular"/>
          <w:i/>
          <w:iCs/>
          <w:sz w:val="24"/>
          <w:szCs w:val="24"/>
        </w:rPr>
        <w:t>“Everyone did what was right in their own eyes.”</w:t>
      </w:r>
      <w:r>
        <w:rPr>
          <w:rFonts w:ascii="Colfax Regular" w:eastAsia="Colfax Regular" w:hAnsi="Colfax Regular" w:cs="Colfax Regular"/>
          <w:sz w:val="24"/>
          <w:szCs w:val="24"/>
        </w:rPr>
        <w:t xml:space="preserve"> Doesn’t that sound familiar? We live in a culture where truth feels relative, where self is elevated above God, and where people chase what seems right to them, even if it leads to destruction. Judges isn’t just an ancient story from long ago; it’s a mirror that shows us who we are. It shows us what happens when God’s people forget who He is, but it also points us to the faithfulness of a God who never gives up on His people. </w:t>
      </w:r>
    </w:p>
    <w:p w14:paraId="72CAAABC"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p>
    <w:p w14:paraId="6404F2FE"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b/>
          <w:bCs/>
          <w:sz w:val="24"/>
          <w:szCs w:val="24"/>
        </w:rPr>
        <w:t>STORY</w:t>
      </w:r>
      <w:r>
        <w:rPr>
          <w:rFonts w:ascii="Colfax Regular" w:eastAsia="Colfax Regular" w:hAnsi="Colfax Regular" w:cs="Colfax Regular"/>
          <w:sz w:val="24"/>
          <w:szCs w:val="24"/>
        </w:rPr>
        <w:t xml:space="preserve">: I heard a story once of a tourist who was driving through the Irish countryside and got hopelessly lost. This was before GPS was on every phone, so he stopped and asked a local farmer for directions. The farmer leaned on his shovel, thought for a moment, and said, “Well, if I were you… I wouldn’t start from here.”  The tourist laughed because, of course, he </w:t>
      </w:r>
      <w:r>
        <w:rPr>
          <w:rFonts w:ascii="Colfax Regular" w:eastAsia="Colfax Regular" w:hAnsi="Colfax Regular" w:cs="Colfax Regular"/>
          <w:i/>
          <w:iCs/>
          <w:sz w:val="24"/>
          <w:szCs w:val="24"/>
        </w:rPr>
        <w:t>was</w:t>
      </w:r>
      <w:r>
        <w:rPr>
          <w:rFonts w:ascii="Colfax Regular" w:eastAsia="Colfax Regular" w:hAnsi="Colfax Regular" w:cs="Colfax Regular"/>
          <w:sz w:val="24"/>
          <w:szCs w:val="24"/>
        </w:rPr>
        <w:t xml:space="preserve"> starting from here. He didn’t have a choice. </w:t>
      </w:r>
    </w:p>
    <w:p w14:paraId="2CEAEE7D"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 xml:space="preserve">But isn’t that often how life feels? We look around at the world we’re living in and see the confusion, the chaos, the moral drift, and we think, “This isn’t the way it’s supposed to be.” Yet, this is the place we’re starting from. That’s exactly what the book of Judges shows us. God’s people found themselves in a broken cycle, far from where they were supposed to be. </w:t>
      </w:r>
      <w:r>
        <w:rPr>
          <w:rFonts w:ascii="Colfax Regular" w:eastAsia="Colfax Regular" w:hAnsi="Colfax Regular" w:cs="Colfax Regular"/>
          <w:sz w:val="24"/>
          <w:szCs w:val="24"/>
        </w:rPr>
        <w:lastRenderedPageBreak/>
        <w:t xml:space="preserve">Hopelessly lost. But even in the mess, God met them right where they were. He didn’t wait until they had it all figured out. He raised up deliverers and ultimately pointed to the Deliverer we need most: </w:t>
      </w:r>
      <w:r>
        <w:rPr>
          <w:rFonts w:ascii="Colfax Regular" w:eastAsia="Colfax Regular" w:hAnsi="Colfax Regular" w:cs="Colfax Regular"/>
          <w:i/>
          <w:iCs/>
          <w:sz w:val="24"/>
          <w:szCs w:val="24"/>
        </w:rPr>
        <w:t>Jesus Christ.</w:t>
      </w:r>
      <w:r>
        <w:rPr>
          <w:rFonts w:ascii="Colfax Regular" w:eastAsia="Colfax Regular" w:hAnsi="Colfax Regular" w:cs="Colfax Regular"/>
          <w:sz w:val="24"/>
          <w:szCs w:val="24"/>
        </w:rPr>
        <w:t xml:space="preserve"> </w:t>
      </w:r>
    </w:p>
    <w:p w14:paraId="4BCC00AF"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p>
    <w:p w14:paraId="6C431A28"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 xml:space="preserve">The book of Judges doesn’t waste time showing us how far God’s people drifted when they chose to do what was right in their own eyes. Almost immediately, they fall into sin, cry out to God, and He raises up an unlikely deliverer. One of the first, and strangest, stories we find is about a man named Ehud. </w:t>
      </w:r>
    </w:p>
    <w:p w14:paraId="654F4F8A"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p>
    <w:p w14:paraId="2EAB4743"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r>
        <w:rPr>
          <w:rFonts w:ascii="Colfax Regular" w:eastAsia="Colfax Regular" w:hAnsi="Colfax Regular" w:cs="Colfax Regular"/>
          <w:b/>
          <w:bCs/>
          <w:sz w:val="24"/>
          <w:szCs w:val="24"/>
        </w:rPr>
        <w:t>READ Judges 3:12-15</w:t>
      </w:r>
    </w:p>
    <w:p w14:paraId="7BD99EEB"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The people of Israel were under the heavy hand of King Eglon of Moab, a cruel oppressor. But God raised up Ehud as their deliverer. While everyone else may have overlooked him, God saw potential. Ehud wasn’t the kind of hero you’d expect. Scripture tells us he was a left-handed man from the tribe of Benjamin, which literally means “son of the right hand.” Think about that irony for a moment: a left-handed man from the right-handed tribe. In Ehud’s world, being left-handed wasn’t seen as an advantage. It was considered odd, even a weakness. Yet God chose him, not despite his limitation, but to work through it.</w:t>
      </w:r>
    </w:p>
    <w:p w14:paraId="66B28572"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p>
    <w:p w14:paraId="69B64BCA"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r>
        <w:rPr>
          <w:rFonts w:ascii="Colfax Regular" w:eastAsia="Colfax Regular" w:hAnsi="Colfax Regular" w:cs="Colfax Regular"/>
          <w:b/>
          <w:bCs/>
          <w:sz w:val="24"/>
          <w:szCs w:val="24"/>
        </w:rPr>
        <w:t>POINT #1 – GOD CAN USE ANYONE AND ANYTHING FOR HIS PURPOSES</w:t>
      </w:r>
    </w:p>
    <w:p w14:paraId="11867B5F"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Ehud reminds us that God loves to use the unexpected. Isn’t that just like God? He doesn’t work according to the world’s categories of strength, status, or skill. He works through surrendered hearts that are uniquely positioned to be a light in a lost world. God’s purposes aren’t limited by your background, your weaknesses, or what others think of you. In fact, those may be the very places where His power shines brightest.</w:t>
      </w:r>
    </w:p>
    <w:p w14:paraId="6F37B012"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We are tempted to think: “I’m too young or inexperienced to make a difference.” “I don’t have the right education or credentials.” “I’m not talented enough; I’m not strong enough.” “I’ve made too many mistakes in the past; God can’t use me.” “I don’t fit in; I feel different or overlooked.”</w:t>
      </w:r>
    </w:p>
    <w:p w14:paraId="466A8418"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p>
    <w:p w14:paraId="7F5A79BC"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 xml:space="preserve">When you feel overlooked, when you feel like you don’t measure up, remember Ehud. Israel cried out, and God didn’t send the strongest warrior or the most famous leader, He sent a man who seemed ordinary, maybe even inadequate. Yet, in God’s hands, Ehud became the deliverer His people needed. </w:t>
      </w:r>
    </w:p>
    <w:p w14:paraId="4CFD2C83"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p>
    <w:p w14:paraId="27A18A50"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b/>
          <w:bCs/>
          <w:sz w:val="24"/>
          <w:szCs w:val="24"/>
        </w:rPr>
        <w:t>STORY</w:t>
      </w:r>
      <w:r>
        <w:rPr>
          <w:rFonts w:ascii="Colfax Regular" w:eastAsia="Colfax Regular" w:hAnsi="Colfax Regular" w:cs="Colfax Regular"/>
          <w:sz w:val="24"/>
          <w:szCs w:val="24"/>
        </w:rPr>
        <w:t xml:space="preserve">: One of the most powerful stories I have ever heard is of a young man named Nick Vujicic. Nick was born in Australia without arms or legs. Growing up, he faced constant questions, doubts, and even bullying. He could have looked at his body and said, “I’m too limited. I can’t make a difference.” But instead, Nick chose to trust God. He learned to write </w:t>
      </w:r>
      <w:r>
        <w:rPr>
          <w:rFonts w:ascii="Colfax Regular" w:eastAsia="Colfax Regular" w:hAnsi="Colfax Regular" w:cs="Colfax Regular"/>
          <w:sz w:val="24"/>
          <w:szCs w:val="24"/>
        </w:rPr>
        <w:lastRenderedPageBreak/>
        <w:t>with a foot, to swim, to surf, to speak, and eventually to travel the world sharing his story. Today, he encourages millions, reminding people that God can use anyone, anywhere, with any limitation.</w:t>
      </w:r>
    </w:p>
    <w:p w14:paraId="7B43E80A"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p>
    <w:p w14:paraId="7729C4AF"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 xml:space="preserve">Just like Ehud, what the world sees as a limitation becomes the very thing God can use for His purposes. Ehud had a big and challenging job ahead of him, but he trusted God to help rescue Israel from a corrupt oppressor. </w:t>
      </w:r>
    </w:p>
    <w:p w14:paraId="186B73EC"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p>
    <w:p w14:paraId="6D4AF26F" w14:textId="77777777" w:rsidR="00EB270E" w:rsidRDefault="00EB270E" w:rsidP="00EB270E">
      <w:pPr>
        <w:pBdr>
          <w:top w:val="nil"/>
          <w:left w:val="nil"/>
          <w:bottom w:val="nil"/>
          <w:right w:val="nil"/>
          <w:between w:val="nil"/>
        </w:pBdr>
        <w:rPr>
          <w:rFonts w:ascii="Colfax Regular" w:eastAsia="Colfax Regular" w:hAnsi="Colfax Regular" w:cs="Colfax Regular"/>
          <w:b/>
          <w:bCs/>
          <w:sz w:val="24"/>
          <w:szCs w:val="24"/>
        </w:rPr>
      </w:pPr>
      <w:r>
        <w:rPr>
          <w:rFonts w:ascii="Colfax Regular" w:eastAsia="Colfax Regular" w:hAnsi="Colfax Regular" w:cs="Colfax Regular"/>
          <w:b/>
          <w:bCs/>
          <w:sz w:val="24"/>
          <w:szCs w:val="24"/>
        </w:rPr>
        <w:t>READ Judges 3:16-25</w:t>
      </w:r>
    </w:p>
    <w:p w14:paraId="6F437406" w14:textId="77777777" w:rsidR="00EB270E" w:rsidRDefault="00EB270E" w:rsidP="00EB270E">
      <w:pPr>
        <w:pBdr>
          <w:top w:val="nil"/>
          <w:left w:val="nil"/>
          <w:bottom w:val="nil"/>
          <w:right w:val="nil"/>
          <w:between w:val="nil"/>
        </w:pBdr>
        <w:rPr>
          <w:rFonts w:ascii="Colfax Regular" w:eastAsia="Colfax Regular" w:hAnsi="Colfax Regular" w:cs="Colfax Regular"/>
          <w:sz w:val="24"/>
          <w:szCs w:val="24"/>
        </w:rPr>
      </w:pPr>
      <w:r>
        <w:rPr>
          <w:rFonts w:ascii="Colfax Regular" w:eastAsia="Colfax Regular" w:hAnsi="Colfax Regular" w:cs="Colfax Regular"/>
          <w:sz w:val="24"/>
          <w:szCs w:val="24"/>
        </w:rPr>
        <w:t>Ehud’s left-handedness wasn’t just a quirky detail—it was the key to God’s strategy. In a right-handed world, no one expected a left-handed man to be dangerous. His sword, carried on his right thigh, went unnoticed. This “weakness” became his greatest advantage, allowing him to carry out God’s plan and defeat King Eglon.</w:t>
      </w:r>
    </w:p>
    <w:p w14:paraId="2B1078B1" w14:textId="77777777" w:rsidR="00730393" w:rsidRDefault="00730393"/>
    <w:sectPr w:rsidR="00730393" w:rsidSect="0073039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233C5" w14:textId="77777777" w:rsidR="00E175C1" w:rsidRDefault="00E175C1" w:rsidP="00EB270E">
      <w:pPr>
        <w:spacing w:line="240" w:lineRule="auto"/>
      </w:pPr>
      <w:r>
        <w:separator/>
      </w:r>
    </w:p>
  </w:endnote>
  <w:endnote w:type="continuationSeparator" w:id="0">
    <w:p w14:paraId="0287A18C" w14:textId="77777777" w:rsidR="00E175C1" w:rsidRDefault="00E175C1" w:rsidP="00EB27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Colfax Regular">
    <w:altName w:val="Calibri"/>
    <w:charset w:val="00"/>
    <w:family w:val="auto"/>
    <w:pitch w:val="default"/>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F9A15" w14:textId="77777777" w:rsidR="00EB270E" w:rsidRDefault="00EB27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085D6" w14:textId="77777777" w:rsidR="00EB270E" w:rsidRDefault="00EB27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EC50" w14:textId="77777777" w:rsidR="00EB270E" w:rsidRDefault="00EB2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79B52" w14:textId="77777777" w:rsidR="00E175C1" w:rsidRDefault="00E175C1" w:rsidP="00EB270E">
      <w:pPr>
        <w:spacing w:line="240" w:lineRule="auto"/>
      </w:pPr>
      <w:r>
        <w:separator/>
      </w:r>
    </w:p>
  </w:footnote>
  <w:footnote w:type="continuationSeparator" w:id="0">
    <w:p w14:paraId="53586470" w14:textId="77777777" w:rsidR="00E175C1" w:rsidRDefault="00E175C1" w:rsidP="00EB27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39B31" w14:textId="77777777" w:rsidR="00EB270E" w:rsidRDefault="00EB27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8599802"/>
      <w:docPartObj>
        <w:docPartGallery w:val="Watermarks"/>
        <w:docPartUnique/>
      </w:docPartObj>
    </w:sdtPr>
    <w:sdtContent>
      <w:p w14:paraId="1FC00F9D" w14:textId="72D81946" w:rsidR="00EB270E" w:rsidRDefault="00EB270E">
        <w:pPr>
          <w:pStyle w:val="Header"/>
        </w:pPr>
        <w:r>
          <w:rPr>
            <w:noProof/>
          </w:rPr>
          <w:pict w14:anchorId="2138B5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32FB" w14:textId="77777777" w:rsidR="00EB270E" w:rsidRDefault="00EB27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0E"/>
    <w:rsid w:val="00730393"/>
    <w:rsid w:val="007E15A1"/>
    <w:rsid w:val="00D37DBA"/>
    <w:rsid w:val="00E175C1"/>
    <w:rsid w:val="00EB2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857EB"/>
  <w15:chartTrackingRefBased/>
  <w15:docId w15:val="{FC4D44EE-7B4A-409F-A708-38C01449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70E"/>
    <w:pPr>
      <w:spacing w:after="0"/>
    </w:pPr>
    <w:rPr>
      <w:rFonts w:ascii="Arial" w:eastAsia="Arial" w:hAnsi="Arial" w:cs="Arial"/>
      <w:kern w:val="0"/>
      <w:lang w:val="en"/>
    </w:rPr>
  </w:style>
  <w:style w:type="paragraph" w:styleId="Heading1">
    <w:name w:val="heading 1"/>
    <w:basedOn w:val="Normal"/>
    <w:next w:val="Normal"/>
    <w:link w:val="Heading1Char"/>
    <w:uiPriority w:val="9"/>
    <w:qFormat/>
    <w:rsid w:val="00EB270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B270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B270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B270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B270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B27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7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7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7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70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B270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EB270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B270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B270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B27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7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7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70E"/>
    <w:rPr>
      <w:rFonts w:eastAsiaTheme="majorEastAsia" w:cstheme="majorBidi"/>
      <w:color w:val="272727" w:themeColor="text1" w:themeTint="D8"/>
    </w:rPr>
  </w:style>
  <w:style w:type="paragraph" w:styleId="Title">
    <w:name w:val="Title"/>
    <w:basedOn w:val="Normal"/>
    <w:next w:val="Normal"/>
    <w:link w:val="TitleChar"/>
    <w:uiPriority w:val="10"/>
    <w:qFormat/>
    <w:rsid w:val="00EB27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7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7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7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7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270E"/>
    <w:rPr>
      <w:i/>
      <w:iCs/>
      <w:color w:val="404040" w:themeColor="text1" w:themeTint="BF"/>
    </w:rPr>
  </w:style>
  <w:style w:type="paragraph" w:styleId="ListParagraph">
    <w:name w:val="List Paragraph"/>
    <w:basedOn w:val="Normal"/>
    <w:uiPriority w:val="34"/>
    <w:qFormat/>
    <w:rsid w:val="00EB270E"/>
    <w:pPr>
      <w:ind w:left="720"/>
      <w:contextualSpacing/>
    </w:pPr>
  </w:style>
  <w:style w:type="character" w:styleId="IntenseEmphasis">
    <w:name w:val="Intense Emphasis"/>
    <w:basedOn w:val="DefaultParagraphFont"/>
    <w:uiPriority w:val="21"/>
    <w:qFormat/>
    <w:rsid w:val="00EB270E"/>
    <w:rPr>
      <w:i/>
      <w:iCs/>
      <w:color w:val="365F91" w:themeColor="accent1" w:themeShade="BF"/>
    </w:rPr>
  </w:style>
  <w:style w:type="paragraph" w:styleId="IntenseQuote">
    <w:name w:val="Intense Quote"/>
    <w:basedOn w:val="Normal"/>
    <w:next w:val="Normal"/>
    <w:link w:val="IntenseQuoteChar"/>
    <w:uiPriority w:val="30"/>
    <w:qFormat/>
    <w:rsid w:val="00EB270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B270E"/>
    <w:rPr>
      <w:i/>
      <w:iCs/>
      <w:color w:val="365F91" w:themeColor="accent1" w:themeShade="BF"/>
    </w:rPr>
  </w:style>
  <w:style w:type="character" w:styleId="IntenseReference">
    <w:name w:val="Intense Reference"/>
    <w:basedOn w:val="DefaultParagraphFont"/>
    <w:uiPriority w:val="32"/>
    <w:qFormat/>
    <w:rsid w:val="00EB270E"/>
    <w:rPr>
      <w:b/>
      <w:bCs/>
      <w:smallCaps/>
      <w:color w:val="365F91" w:themeColor="accent1" w:themeShade="BF"/>
      <w:spacing w:val="5"/>
    </w:rPr>
  </w:style>
  <w:style w:type="paragraph" w:styleId="Header">
    <w:name w:val="header"/>
    <w:basedOn w:val="Normal"/>
    <w:link w:val="HeaderChar"/>
    <w:uiPriority w:val="99"/>
    <w:unhideWhenUsed/>
    <w:rsid w:val="00EB270E"/>
    <w:pPr>
      <w:tabs>
        <w:tab w:val="center" w:pos="4680"/>
        <w:tab w:val="right" w:pos="9360"/>
      </w:tabs>
      <w:spacing w:line="240" w:lineRule="auto"/>
    </w:pPr>
  </w:style>
  <w:style w:type="character" w:customStyle="1" w:styleId="HeaderChar">
    <w:name w:val="Header Char"/>
    <w:basedOn w:val="DefaultParagraphFont"/>
    <w:link w:val="Header"/>
    <w:uiPriority w:val="99"/>
    <w:rsid w:val="00EB270E"/>
    <w:rPr>
      <w:rFonts w:ascii="Arial" w:eastAsia="Arial" w:hAnsi="Arial" w:cs="Arial"/>
      <w:kern w:val="0"/>
      <w:lang w:val="en"/>
    </w:rPr>
  </w:style>
  <w:style w:type="paragraph" w:styleId="Footer">
    <w:name w:val="footer"/>
    <w:basedOn w:val="Normal"/>
    <w:link w:val="FooterChar"/>
    <w:uiPriority w:val="99"/>
    <w:unhideWhenUsed/>
    <w:rsid w:val="00EB270E"/>
    <w:pPr>
      <w:tabs>
        <w:tab w:val="center" w:pos="4680"/>
        <w:tab w:val="right" w:pos="9360"/>
      </w:tabs>
      <w:spacing w:line="240" w:lineRule="auto"/>
    </w:pPr>
  </w:style>
  <w:style w:type="character" w:customStyle="1" w:styleId="FooterChar">
    <w:name w:val="Footer Char"/>
    <w:basedOn w:val="DefaultParagraphFont"/>
    <w:link w:val="Footer"/>
    <w:uiPriority w:val="99"/>
    <w:rsid w:val="00EB270E"/>
    <w:rPr>
      <w:rFonts w:ascii="Arial" w:eastAsia="Arial" w:hAnsi="Arial" w:cs="Arial"/>
      <w:kern w:val="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1404</Words>
  <Characters>8003</Characters>
  <Application>Microsoft Office Word</Application>
  <DocSecurity>0</DocSecurity>
  <Lines>66</Lines>
  <Paragraphs>18</Paragraphs>
  <ScaleCrop>false</ScaleCrop>
  <Company>Outreach Inc</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 Gambill</dc:creator>
  <cp:keywords/>
  <dc:description/>
  <cp:lastModifiedBy>Carri Gambill</cp:lastModifiedBy>
  <cp:revision>1</cp:revision>
  <dcterms:created xsi:type="dcterms:W3CDTF">2026-02-26T19:02:00Z</dcterms:created>
  <dcterms:modified xsi:type="dcterms:W3CDTF">2026-02-26T19:03:00Z</dcterms:modified>
</cp:coreProperties>
</file>