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5C34" w14:textId="77777777" w:rsidR="00C300D0" w:rsidRPr="00423767" w:rsidRDefault="00C300D0" w:rsidP="00C300D0">
      <w:pPr>
        <w:rPr>
          <w:rFonts w:ascii="Arial" w:hAnsi="Arial" w:cs="Arial"/>
        </w:rPr>
      </w:pPr>
    </w:p>
    <w:p w14:paraId="35B3FA54" w14:textId="77777777" w:rsidR="00C300D0" w:rsidRPr="00423767" w:rsidRDefault="00C300D0" w:rsidP="00C300D0">
      <w:pPr>
        <w:rPr>
          <w:rFonts w:ascii="Arial" w:hAnsi="Arial" w:cs="Arial"/>
        </w:rPr>
      </w:pPr>
    </w:p>
    <w:p w14:paraId="54972E46" w14:textId="77777777" w:rsidR="00C300D0" w:rsidRPr="00423767" w:rsidRDefault="00C300D0" w:rsidP="00C300D0">
      <w:pPr>
        <w:rPr>
          <w:rFonts w:ascii="Arial" w:hAnsi="Arial" w:cs="Arial"/>
        </w:rPr>
      </w:pPr>
    </w:p>
    <w:p w14:paraId="46D71164" w14:textId="77777777" w:rsidR="00C300D0" w:rsidRPr="00423767" w:rsidRDefault="00C300D0" w:rsidP="00C300D0">
      <w:pPr>
        <w:rPr>
          <w:rFonts w:ascii="Arial" w:hAnsi="Arial" w:cs="Arial"/>
        </w:rPr>
      </w:pPr>
    </w:p>
    <w:p w14:paraId="43C2FAA0" w14:textId="77777777" w:rsidR="00C300D0" w:rsidRPr="00423767" w:rsidRDefault="00C300D0" w:rsidP="00C300D0">
      <w:pPr>
        <w:jc w:val="center"/>
        <w:rPr>
          <w:rFonts w:ascii="Arial" w:hAnsi="Arial" w:cs="Arial"/>
          <w:sz w:val="56"/>
          <w:szCs w:val="56"/>
        </w:rPr>
      </w:pPr>
      <w:r w:rsidRPr="00423767">
        <w:rPr>
          <w:rFonts w:ascii="Arial" w:hAnsi="Arial" w:cs="Arial"/>
          <w:sz w:val="56"/>
          <w:szCs w:val="56"/>
        </w:rPr>
        <w:t xml:space="preserve">TEACHING GUIDE </w:t>
      </w:r>
    </w:p>
    <w:p w14:paraId="2A15A90A" w14:textId="77777777" w:rsidR="00C300D0" w:rsidRPr="00423767" w:rsidRDefault="00C300D0" w:rsidP="00C300D0">
      <w:pPr>
        <w:jc w:val="center"/>
        <w:rPr>
          <w:rFonts w:ascii="Arial" w:hAnsi="Arial" w:cs="Arial"/>
          <w:sz w:val="56"/>
          <w:szCs w:val="56"/>
        </w:rPr>
      </w:pPr>
    </w:p>
    <w:p w14:paraId="2BEB2C53" w14:textId="445403E5" w:rsidR="00C300D0" w:rsidRDefault="00A259E6" w:rsidP="00C300D0">
      <w:pPr>
        <w:jc w:val="center"/>
        <w:rPr>
          <w:rFonts w:ascii="Arial" w:hAnsi="Arial" w:cs="Arial"/>
          <w:b/>
          <w:bCs/>
          <w:sz w:val="56"/>
          <w:szCs w:val="56"/>
        </w:rPr>
      </w:pPr>
      <w:r>
        <w:rPr>
          <w:rFonts w:ascii="Arial" w:hAnsi="Arial" w:cs="Arial"/>
          <w:b/>
          <w:bCs/>
          <w:sz w:val="56"/>
          <w:szCs w:val="56"/>
        </w:rPr>
        <w:t>Practically Speaking</w:t>
      </w:r>
    </w:p>
    <w:p w14:paraId="66B9E7D1" w14:textId="52A0C8ED" w:rsidR="00A259E6" w:rsidRPr="00423767" w:rsidRDefault="00A259E6" w:rsidP="00C300D0">
      <w:pPr>
        <w:jc w:val="center"/>
        <w:rPr>
          <w:rFonts w:ascii="Arial" w:hAnsi="Arial" w:cs="Arial"/>
          <w:b/>
          <w:bCs/>
          <w:sz w:val="56"/>
          <w:szCs w:val="56"/>
        </w:rPr>
      </w:pPr>
      <w:r>
        <w:rPr>
          <w:rFonts w:ascii="Arial" w:hAnsi="Arial" w:cs="Arial"/>
          <w:b/>
          <w:bCs/>
          <w:sz w:val="56"/>
          <w:szCs w:val="56"/>
        </w:rPr>
        <w:t>JAMES</w:t>
      </w:r>
    </w:p>
    <w:p w14:paraId="781049BC" w14:textId="77777777" w:rsidR="00C300D0" w:rsidRPr="00423767" w:rsidRDefault="00C300D0" w:rsidP="00C300D0">
      <w:pPr>
        <w:rPr>
          <w:rFonts w:ascii="Arial" w:hAnsi="Arial" w:cs="Arial"/>
          <w:b/>
          <w:bCs/>
          <w:i/>
          <w:iCs/>
          <w:sz w:val="72"/>
          <w:szCs w:val="72"/>
        </w:rPr>
      </w:pPr>
    </w:p>
    <w:p w14:paraId="23E9AC7B" w14:textId="77777777" w:rsidR="00C300D0" w:rsidRPr="00423767" w:rsidRDefault="00C300D0" w:rsidP="00C300D0">
      <w:pPr>
        <w:rPr>
          <w:rFonts w:ascii="Arial" w:hAnsi="Arial" w:cs="Arial"/>
        </w:rPr>
      </w:pPr>
    </w:p>
    <w:p w14:paraId="568AB5D6" w14:textId="77777777" w:rsidR="00C300D0" w:rsidRDefault="00C300D0" w:rsidP="00C300D0">
      <w:pPr>
        <w:rPr>
          <w:rFonts w:ascii="Arial" w:hAnsi="Arial" w:cs="Arial"/>
        </w:rPr>
      </w:pPr>
    </w:p>
    <w:p w14:paraId="226EB3B4" w14:textId="77777777" w:rsidR="00C300D0" w:rsidRPr="00423767" w:rsidRDefault="00C300D0" w:rsidP="00C300D0">
      <w:pPr>
        <w:rPr>
          <w:rFonts w:ascii="Arial" w:hAnsi="Arial" w:cs="Arial"/>
        </w:rPr>
      </w:pPr>
    </w:p>
    <w:p w14:paraId="0BF0B585" w14:textId="77777777" w:rsidR="00C300D0" w:rsidRPr="00423767" w:rsidRDefault="00C300D0" w:rsidP="00C300D0">
      <w:pPr>
        <w:rPr>
          <w:rFonts w:ascii="Arial" w:hAnsi="Arial" w:cs="Arial"/>
        </w:rPr>
      </w:pPr>
    </w:p>
    <w:p w14:paraId="2C705A7A" w14:textId="77777777" w:rsidR="00C300D0" w:rsidRPr="00423767" w:rsidRDefault="00C300D0" w:rsidP="00C300D0">
      <w:pPr>
        <w:rPr>
          <w:rFonts w:ascii="Arial" w:hAnsi="Arial" w:cs="Arial"/>
        </w:rPr>
      </w:pPr>
    </w:p>
    <w:p w14:paraId="6D4BC5C5" w14:textId="77777777" w:rsidR="00C300D0" w:rsidRPr="00423767" w:rsidRDefault="00C300D0" w:rsidP="00C300D0">
      <w:pPr>
        <w:rPr>
          <w:rFonts w:ascii="Arial" w:hAnsi="Arial" w:cs="Arial"/>
        </w:rPr>
      </w:pPr>
    </w:p>
    <w:p w14:paraId="0EEF1366" w14:textId="77777777" w:rsidR="00C300D0" w:rsidRPr="00423767" w:rsidRDefault="00C300D0" w:rsidP="00C300D0">
      <w:pPr>
        <w:rPr>
          <w:rFonts w:ascii="Arial" w:hAnsi="Arial" w:cs="Arial"/>
        </w:rPr>
      </w:pPr>
    </w:p>
    <w:p w14:paraId="04C7FB36" w14:textId="77777777" w:rsidR="00C300D0" w:rsidRPr="00423767" w:rsidRDefault="00C300D0" w:rsidP="00C300D0">
      <w:pPr>
        <w:rPr>
          <w:rFonts w:ascii="Arial" w:hAnsi="Arial" w:cs="Arial"/>
        </w:rPr>
      </w:pPr>
    </w:p>
    <w:p w14:paraId="06FD0137" w14:textId="77777777" w:rsidR="00C300D0" w:rsidRPr="00423767" w:rsidRDefault="00C300D0" w:rsidP="00C300D0">
      <w:pPr>
        <w:rPr>
          <w:rFonts w:ascii="Arial" w:hAnsi="Arial" w:cs="Arial"/>
        </w:rPr>
      </w:pPr>
    </w:p>
    <w:p w14:paraId="3324501B" w14:textId="77777777" w:rsidR="00C300D0" w:rsidRPr="00423767" w:rsidRDefault="00C300D0" w:rsidP="00C300D0">
      <w:pPr>
        <w:rPr>
          <w:rFonts w:ascii="Arial" w:hAnsi="Arial" w:cs="Arial"/>
        </w:rPr>
      </w:pPr>
    </w:p>
    <w:p w14:paraId="1321ED55" w14:textId="77777777" w:rsidR="00C300D0" w:rsidRDefault="00C300D0" w:rsidP="00C300D0">
      <w:pPr>
        <w:jc w:val="center"/>
        <w:rPr>
          <w:rFonts w:ascii="Arial" w:hAnsi="Arial" w:cs="Arial"/>
          <w:sz w:val="96"/>
          <w:szCs w:val="96"/>
        </w:rPr>
      </w:pPr>
      <w:r w:rsidRPr="00423767">
        <w:rPr>
          <w:rFonts w:ascii="Arial" w:hAnsi="Arial" w:cs="Arial"/>
          <w:noProof/>
          <w:sz w:val="96"/>
          <w:szCs w:val="96"/>
        </w:rPr>
        <w:drawing>
          <wp:inline distT="0" distB="0" distL="0" distR="0" wp14:anchorId="73D0A91E" wp14:editId="26F4CC93">
            <wp:extent cx="5485725" cy="1475335"/>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rotWithShape="1">
                    <a:blip r:embed="rId8"/>
                    <a:srcRect t="35154" b="37952"/>
                    <a:stretch/>
                  </pic:blipFill>
                  <pic:spPr bwMode="auto">
                    <a:xfrm>
                      <a:off x="0" y="0"/>
                      <a:ext cx="5486400" cy="1475517"/>
                    </a:xfrm>
                    <a:prstGeom prst="rect">
                      <a:avLst/>
                    </a:prstGeom>
                    <a:ln>
                      <a:noFill/>
                    </a:ln>
                    <a:extLst>
                      <a:ext uri="{53640926-AAD7-44D8-BBD7-CCE9431645EC}">
                        <a14:shadowObscured xmlns:a14="http://schemas.microsoft.com/office/drawing/2010/main"/>
                      </a:ext>
                    </a:extLst>
                  </pic:spPr>
                </pic:pic>
              </a:graphicData>
            </a:graphic>
          </wp:inline>
        </w:drawing>
      </w:r>
    </w:p>
    <w:p w14:paraId="179AA156" w14:textId="77777777" w:rsidR="00C300D0" w:rsidRDefault="00C300D0" w:rsidP="00C300D0">
      <w:pPr>
        <w:jc w:val="center"/>
        <w:rPr>
          <w:rFonts w:ascii="Arial" w:hAnsi="Arial" w:cs="Arial"/>
          <w:sz w:val="96"/>
          <w:szCs w:val="96"/>
        </w:rPr>
      </w:pPr>
    </w:p>
    <w:p w14:paraId="222C1059" w14:textId="77777777" w:rsidR="00C300D0" w:rsidRPr="00423767" w:rsidRDefault="00C300D0" w:rsidP="00C300D0">
      <w:pPr>
        <w:jc w:val="center"/>
        <w:rPr>
          <w:rFonts w:ascii="Arial" w:hAnsi="Arial" w:cs="Arial"/>
          <w:sz w:val="96"/>
          <w:szCs w:val="96"/>
        </w:rPr>
      </w:pPr>
    </w:p>
    <w:p w14:paraId="0F7BF157" w14:textId="77777777" w:rsidR="00C300D0" w:rsidRPr="00423767" w:rsidRDefault="00C300D0" w:rsidP="00C300D0">
      <w:pPr>
        <w:rPr>
          <w:rFonts w:ascii="Arial" w:hAnsi="Arial" w:cs="Arial"/>
          <w:sz w:val="36"/>
          <w:szCs w:val="36"/>
        </w:rPr>
      </w:pPr>
    </w:p>
    <w:p w14:paraId="20E64344" w14:textId="77777777" w:rsidR="00C300D0" w:rsidRPr="00423767" w:rsidRDefault="00C300D0" w:rsidP="00C300D0">
      <w:pPr>
        <w:rPr>
          <w:rFonts w:ascii="Arial" w:hAnsi="Arial" w:cs="Arial"/>
          <w:sz w:val="36"/>
          <w:szCs w:val="36"/>
        </w:rPr>
      </w:pPr>
    </w:p>
    <w:p w14:paraId="3CAF4512" w14:textId="77777777" w:rsidR="00C300D0" w:rsidRPr="00423767" w:rsidRDefault="00C300D0" w:rsidP="00C300D0">
      <w:pPr>
        <w:pStyle w:val="Footer"/>
        <w:tabs>
          <w:tab w:val="clear" w:pos="4320"/>
        </w:tabs>
        <w:ind w:right="360"/>
        <w:jc w:val="center"/>
        <w:rPr>
          <w:rFonts w:ascii="Arial" w:hAnsi="Arial" w:cs="Arial"/>
          <w:b/>
          <w:bCs/>
          <w:sz w:val="72"/>
          <w:szCs w:val="72"/>
        </w:rPr>
      </w:pPr>
      <w:r w:rsidRPr="00423767">
        <w:rPr>
          <w:rFonts w:ascii="Arial" w:hAnsi="Arial" w:cs="Arial"/>
          <w:b/>
          <w:bCs/>
          <w:sz w:val="72"/>
          <w:szCs w:val="72"/>
        </w:rPr>
        <w:lastRenderedPageBreak/>
        <w:t xml:space="preserve">SERIES </w:t>
      </w:r>
      <w:r w:rsidRPr="00423767">
        <w:rPr>
          <w:rFonts w:ascii="Arial" w:hAnsi="Arial" w:cs="Arial"/>
          <w:sz w:val="72"/>
          <w:szCs w:val="72"/>
        </w:rPr>
        <w:t>OUTLINE</w:t>
      </w:r>
    </w:p>
    <w:p w14:paraId="2AF99450" w14:textId="77777777" w:rsidR="00C300D0" w:rsidRPr="00423767" w:rsidRDefault="00C300D0" w:rsidP="00C300D0">
      <w:pPr>
        <w:rPr>
          <w:rFonts w:ascii="Arial" w:hAnsi="Arial" w:cs="Arial"/>
          <w:b/>
        </w:rPr>
      </w:pPr>
    </w:p>
    <w:p w14:paraId="27089E6D" w14:textId="77777777" w:rsidR="00A259E6" w:rsidRDefault="00A259E6" w:rsidP="00A259E6">
      <w:pPr>
        <w:spacing w:after="280"/>
        <w:rPr>
          <w:rFonts w:ascii="Colfax Regular" w:eastAsia="Colfax Regular" w:hAnsi="Colfax Regular" w:cs="Colfax Regular"/>
          <w:b/>
          <w:sz w:val="22"/>
          <w:szCs w:val="22"/>
        </w:rPr>
      </w:pPr>
      <w:r>
        <w:rPr>
          <w:rFonts w:ascii="Colfax Regular" w:eastAsia="Colfax Regular" w:hAnsi="Colfax Regular" w:cs="Colfax Regular"/>
          <w:b/>
          <w:sz w:val="22"/>
          <w:szCs w:val="22"/>
        </w:rPr>
        <w:t xml:space="preserve">"Practically Speaking: Lessons </w:t>
      </w:r>
      <w:proofErr w:type="gramStart"/>
      <w:r>
        <w:rPr>
          <w:rFonts w:ascii="Colfax Regular" w:eastAsia="Colfax Regular" w:hAnsi="Colfax Regular" w:cs="Colfax Regular"/>
          <w:b/>
          <w:sz w:val="22"/>
          <w:szCs w:val="22"/>
        </w:rPr>
        <w:t>From</w:t>
      </w:r>
      <w:proofErr w:type="gramEnd"/>
      <w:r>
        <w:rPr>
          <w:rFonts w:ascii="Colfax Regular" w:eastAsia="Colfax Regular" w:hAnsi="Colfax Regular" w:cs="Colfax Regular"/>
          <w:b/>
          <w:sz w:val="22"/>
          <w:szCs w:val="22"/>
        </w:rPr>
        <w:t xml:space="preserve"> James"</w:t>
      </w:r>
    </w:p>
    <w:p w14:paraId="10B28FF8"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b/>
          <w:sz w:val="22"/>
          <w:szCs w:val="22"/>
        </w:rPr>
        <w:t>Write Up:</w:t>
      </w:r>
      <w:r>
        <w:rPr>
          <w:rFonts w:ascii="Colfax Regular" w:eastAsia="Colfax Regular" w:hAnsi="Colfax Regular" w:cs="Colfax Regular"/>
          <w:sz w:val="22"/>
          <w:szCs w:val="22"/>
        </w:rPr>
        <w:t xml:space="preserve"> The Book of James is a powerful and practical guide for living out our faith in everyday life. In this four-week sermon series, "Practically Speaking: Lessons </w:t>
      </w:r>
      <w:proofErr w:type="gramStart"/>
      <w:r>
        <w:rPr>
          <w:rFonts w:ascii="Colfax Regular" w:eastAsia="Colfax Regular" w:hAnsi="Colfax Regular" w:cs="Colfax Regular"/>
          <w:sz w:val="22"/>
          <w:szCs w:val="22"/>
        </w:rPr>
        <w:t>From</w:t>
      </w:r>
      <w:proofErr w:type="gramEnd"/>
      <w:r>
        <w:rPr>
          <w:rFonts w:ascii="Colfax Regular" w:eastAsia="Colfax Regular" w:hAnsi="Colfax Regular" w:cs="Colfax Regular"/>
          <w:sz w:val="22"/>
          <w:szCs w:val="22"/>
        </w:rPr>
        <w:t xml:space="preserve"> James," we will explore the wisdom James offers for navigating challenges, developing godly character, and demonstrating our faith through action. Each week, we will wrestle with key themes such as perseverance, wisdom, speech, and humility, discovering how these timeless principles apply to our lives today.</w:t>
      </w:r>
    </w:p>
    <w:p w14:paraId="2D49E4CD" w14:textId="77777777" w:rsidR="00A259E6" w:rsidRDefault="00A259E6" w:rsidP="00A259E6">
      <w:pPr>
        <w:spacing w:before="280" w:after="280"/>
        <w:rPr>
          <w:rFonts w:ascii="Colfax Regular" w:eastAsia="Colfax Regular" w:hAnsi="Colfax Regular" w:cs="Colfax Regular"/>
          <w:b/>
          <w:sz w:val="22"/>
          <w:szCs w:val="22"/>
        </w:rPr>
      </w:pPr>
      <w:r>
        <w:rPr>
          <w:rFonts w:ascii="Colfax Regular" w:eastAsia="Colfax Regular" w:hAnsi="Colfax Regular" w:cs="Colfax Regular"/>
          <w:b/>
          <w:sz w:val="22"/>
          <w:szCs w:val="22"/>
        </w:rPr>
        <w:t>Week 1: "Faith in Action"</w:t>
      </w:r>
    </w:p>
    <w:p w14:paraId="06DB5FCC"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b/>
          <w:sz w:val="22"/>
          <w:szCs w:val="22"/>
        </w:rPr>
        <w:t>Scripture:</w:t>
      </w:r>
      <w:r>
        <w:rPr>
          <w:rFonts w:ascii="Colfax Regular" w:eastAsia="Colfax Regular" w:hAnsi="Colfax Regular" w:cs="Colfax Regular"/>
          <w:sz w:val="22"/>
          <w:szCs w:val="22"/>
        </w:rPr>
        <w:t xml:space="preserve"> James 1:22-27 // 2:14-18</w:t>
      </w:r>
    </w:p>
    <w:p w14:paraId="28F6C7FD"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sz w:val="22"/>
          <w:szCs w:val="22"/>
        </w:rPr>
        <w:t>In the opening week, we focus on the importance of not just hearing the Word but living it out. James challenges us to be doers of the Word, reminding us that true faith is expressed through action. We'll explore how living out our faith practically transforms our lives and impacts those around us.</w:t>
      </w:r>
    </w:p>
    <w:p w14:paraId="1E62F533" w14:textId="77777777" w:rsidR="00A259E6" w:rsidRDefault="00A259E6" w:rsidP="00A259E6">
      <w:pPr>
        <w:spacing w:before="280" w:after="280"/>
        <w:rPr>
          <w:rFonts w:ascii="Colfax Regular" w:eastAsia="Colfax Regular" w:hAnsi="Colfax Regular" w:cs="Colfax Regular"/>
          <w:b/>
          <w:sz w:val="22"/>
          <w:szCs w:val="22"/>
        </w:rPr>
      </w:pPr>
      <w:r>
        <w:rPr>
          <w:rFonts w:ascii="Colfax Regular" w:eastAsia="Colfax Regular" w:hAnsi="Colfax Regular" w:cs="Colfax Regular"/>
          <w:b/>
          <w:sz w:val="22"/>
          <w:szCs w:val="22"/>
        </w:rPr>
        <w:t>Week 2: "Taming the Tongue"</w:t>
      </w:r>
    </w:p>
    <w:p w14:paraId="55657985"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b/>
          <w:sz w:val="22"/>
          <w:szCs w:val="22"/>
        </w:rPr>
        <w:t>Scripture:</w:t>
      </w:r>
      <w:r>
        <w:rPr>
          <w:rFonts w:ascii="Colfax Regular" w:eastAsia="Colfax Regular" w:hAnsi="Colfax Regular" w:cs="Colfax Regular"/>
          <w:sz w:val="22"/>
          <w:szCs w:val="22"/>
        </w:rPr>
        <w:t xml:space="preserve"> James 3:1-12</w:t>
      </w:r>
    </w:p>
    <w:p w14:paraId="30F3D4E9"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sz w:val="22"/>
          <w:szCs w:val="22"/>
        </w:rPr>
        <w:t>Words have power—both to build up and to tear down. In this sermon, we’ll explore James' teaching on the importance of controlling our speech. We'll discuss the impact our words can have on others and the need for spiritual discipline to speak life and truth, reflecting the character of Christ in our communication.</w:t>
      </w:r>
    </w:p>
    <w:p w14:paraId="153BB036" w14:textId="77777777" w:rsidR="00A259E6" w:rsidRDefault="00A259E6" w:rsidP="00A259E6">
      <w:pPr>
        <w:spacing w:before="280" w:after="280"/>
        <w:rPr>
          <w:rFonts w:ascii="Colfax Regular" w:eastAsia="Colfax Regular" w:hAnsi="Colfax Regular" w:cs="Colfax Regular"/>
          <w:b/>
          <w:sz w:val="22"/>
          <w:szCs w:val="22"/>
        </w:rPr>
      </w:pPr>
      <w:r>
        <w:rPr>
          <w:rFonts w:ascii="Colfax Regular" w:eastAsia="Colfax Regular" w:hAnsi="Colfax Regular" w:cs="Colfax Regular"/>
          <w:b/>
          <w:sz w:val="22"/>
          <w:szCs w:val="22"/>
        </w:rPr>
        <w:t>Week 3: "Humble Yourself"</w:t>
      </w:r>
    </w:p>
    <w:p w14:paraId="2DE3B89F"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b/>
          <w:sz w:val="22"/>
          <w:szCs w:val="22"/>
        </w:rPr>
        <w:t>Scripture:</w:t>
      </w:r>
      <w:r>
        <w:rPr>
          <w:rFonts w:ascii="Colfax Regular" w:eastAsia="Colfax Regular" w:hAnsi="Colfax Regular" w:cs="Colfax Regular"/>
          <w:sz w:val="22"/>
          <w:szCs w:val="22"/>
        </w:rPr>
        <w:t xml:space="preserve"> James 4:6-10</w:t>
      </w:r>
    </w:p>
    <w:p w14:paraId="142E7DA9"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color w:val="FF0000"/>
          <w:sz w:val="22"/>
          <w:szCs w:val="22"/>
        </w:rPr>
        <w:t>In the third week</w:t>
      </w:r>
      <w:r>
        <w:rPr>
          <w:rFonts w:ascii="Colfax Regular" w:eastAsia="Colfax Regular" w:hAnsi="Colfax Regular" w:cs="Colfax Regular"/>
          <w:sz w:val="22"/>
          <w:szCs w:val="22"/>
        </w:rPr>
        <w:t>, we delve into James' call to humility. We’ll examine how humility before God and others is key to spiritual growth and victory over sin. James encourages us to resist pride, submit to God, and draw near to Him. We'll discover how embracing humility leads to God's grace, lifting us up and guiding us in our walk of faith.</w:t>
      </w:r>
    </w:p>
    <w:p w14:paraId="56978453" w14:textId="77777777" w:rsidR="00A259E6" w:rsidRDefault="00A259E6" w:rsidP="00A259E6">
      <w:pPr>
        <w:spacing w:before="280" w:after="280"/>
        <w:rPr>
          <w:rFonts w:ascii="Colfax Regular" w:eastAsia="Colfax Regular" w:hAnsi="Colfax Regular" w:cs="Colfax Regular"/>
          <w:b/>
          <w:sz w:val="22"/>
          <w:szCs w:val="22"/>
        </w:rPr>
      </w:pPr>
      <w:r>
        <w:rPr>
          <w:rFonts w:ascii="Colfax Regular" w:eastAsia="Colfax Regular" w:hAnsi="Colfax Regular" w:cs="Colfax Regular"/>
          <w:b/>
          <w:sz w:val="22"/>
          <w:szCs w:val="22"/>
        </w:rPr>
        <w:t xml:space="preserve">Week 4: "Patience </w:t>
      </w:r>
      <w:proofErr w:type="gramStart"/>
      <w:r>
        <w:rPr>
          <w:rFonts w:ascii="Colfax Regular" w:eastAsia="Colfax Regular" w:hAnsi="Colfax Regular" w:cs="Colfax Regular"/>
          <w:b/>
          <w:sz w:val="22"/>
          <w:szCs w:val="22"/>
        </w:rPr>
        <w:t>In</w:t>
      </w:r>
      <w:proofErr w:type="gramEnd"/>
      <w:r>
        <w:rPr>
          <w:rFonts w:ascii="Colfax Regular" w:eastAsia="Colfax Regular" w:hAnsi="Colfax Regular" w:cs="Colfax Regular"/>
          <w:b/>
          <w:sz w:val="22"/>
          <w:szCs w:val="22"/>
        </w:rPr>
        <w:t xml:space="preserve"> Suffering"</w:t>
      </w:r>
    </w:p>
    <w:p w14:paraId="0DBC4C62"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b/>
          <w:sz w:val="22"/>
          <w:szCs w:val="22"/>
        </w:rPr>
        <w:t>Scripture:</w:t>
      </w:r>
      <w:r>
        <w:rPr>
          <w:rFonts w:ascii="Colfax Regular" w:eastAsia="Colfax Regular" w:hAnsi="Colfax Regular" w:cs="Colfax Regular"/>
          <w:sz w:val="22"/>
          <w:szCs w:val="22"/>
        </w:rPr>
        <w:t xml:space="preserve"> James 5:7-11</w:t>
      </w:r>
    </w:p>
    <w:p w14:paraId="0BCAF21E" w14:textId="77777777" w:rsidR="00A259E6" w:rsidRDefault="00A259E6" w:rsidP="00A259E6">
      <w:pPr>
        <w:spacing w:before="280" w:after="280"/>
        <w:rPr>
          <w:rFonts w:ascii="Colfax Regular" w:eastAsia="Colfax Regular" w:hAnsi="Colfax Regular" w:cs="Colfax Regular"/>
          <w:sz w:val="22"/>
          <w:szCs w:val="22"/>
        </w:rPr>
      </w:pPr>
      <w:r>
        <w:rPr>
          <w:rFonts w:ascii="Colfax Regular" w:eastAsia="Colfax Regular" w:hAnsi="Colfax Regular" w:cs="Colfax Regular"/>
          <w:sz w:val="22"/>
          <w:szCs w:val="22"/>
        </w:rPr>
        <w:t xml:space="preserve">In a world filled with trials and uncertainties, James calls us to patience and perseverance, reminding us of the Lord’s compassion and mercy. As we wait for Christ’s return, we are </w:t>
      </w:r>
      <w:r>
        <w:rPr>
          <w:rFonts w:ascii="Colfax Regular" w:eastAsia="Colfax Regular" w:hAnsi="Colfax Regular" w:cs="Colfax Regular"/>
          <w:sz w:val="22"/>
          <w:szCs w:val="22"/>
        </w:rPr>
        <w:lastRenderedPageBreak/>
        <w:t>encouraged to endure suffering with a steadfast heart, looking to the examples of faithful believers who have gone before us. This week, we will explore the importance of cultivating patience in times of hardship, trusting in God's timing, and remaining firm in our faith as we await His promises.</w:t>
      </w:r>
    </w:p>
    <w:p w14:paraId="03B72A51" w14:textId="77777777" w:rsidR="00A259E6" w:rsidRDefault="00A259E6" w:rsidP="00A259E6"/>
    <w:p w14:paraId="24DF087F" w14:textId="77777777" w:rsidR="00A259E6" w:rsidRDefault="00A259E6" w:rsidP="00A259E6">
      <w:pPr>
        <w:spacing w:before="280" w:after="280"/>
        <w:rPr>
          <w:rFonts w:ascii="Colfax Regular" w:eastAsia="Colfax Regular" w:hAnsi="Colfax Regular" w:cs="Colfax Regular"/>
          <w:b/>
          <w:sz w:val="22"/>
          <w:szCs w:val="22"/>
        </w:rPr>
      </w:pPr>
    </w:p>
    <w:p w14:paraId="1B55A3EA" w14:textId="77777777" w:rsidR="00A259E6" w:rsidRDefault="00A259E6" w:rsidP="00A259E6"/>
    <w:p w14:paraId="4E6CE947" w14:textId="77777777" w:rsidR="00C300D0" w:rsidRPr="00423767" w:rsidRDefault="00C300D0" w:rsidP="00C300D0">
      <w:pPr>
        <w:pStyle w:val="Footer"/>
        <w:tabs>
          <w:tab w:val="clear" w:pos="4320"/>
        </w:tabs>
        <w:ind w:right="360"/>
        <w:jc w:val="center"/>
        <w:rPr>
          <w:rFonts w:ascii="Arial" w:hAnsi="Arial" w:cs="Arial"/>
          <w:b/>
          <w:bCs/>
          <w:sz w:val="72"/>
          <w:szCs w:val="72"/>
        </w:rPr>
      </w:pPr>
    </w:p>
    <w:p w14:paraId="433E313E" w14:textId="77777777" w:rsidR="00C300D0" w:rsidRPr="00423767" w:rsidRDefault="00C300D0" w:rsidP="00C300D0">
      <w:pPr>
        <w:pStyle w:val="Footer"/>
        <w:tabs>
          <w:tab w:val="clear" w:pos="4320"/>
        </w:tabs>
        <w:ind w:right="360"/>
        <w:jc w:val="center"/>
        <w:rPr>
          <w:rFonts w:ascii="Arial" w:hAnsi="Arial" w:cs="Arial"/>
          <w:b/>
          <w:bCs/>
          <w:sz w:val="72"/>
          <w:szCs w:val="72"/>
        </w:rPr>
      </w:pPr>
    </w:p>
    <w:p w14:paraId="43F3F94E" w14:textId="77777777" w:rsidR="00C300D0" w:rsidRPr="00423767" w:rsidRDefault="00C300D0" w:rsidP="00C300D0">
      <w:pPr>
        <w:pStyle w:val="Footer"/>
        <w:tabs>
          <w:tab w:val="clear" w:pos="4320"/>
        </w:tabs>
        <w:ind w:right="360"/>
        <w:jc w:val="center"/>
        <w:rPr>
          <w:rFonts w:ascii="Arial" w:hAnsi="Arial" w:cs="Arial"/>
          <w:b/>
          <w:bCs/>
          <w:sz w:val="72"/>
          <w:szCs w:val="72"/>
        </w:rPr>
      </w:pPr>
    </w:p>
    <w:p w14:paraId="01B000C1" w14:textId="77777777" w:rsidR="00C300D0" w:rsidRPr="00423767" w:rsidRDefault="00C300D0" w:rsidP="00C300D0">
      <w:pPr>
        <w:pStyle w:val="Footer"/>
        <w:tabs>
          <w:tab w:val="clear" w:pos="4320"/>
        </w:tabs>
        <w:ind w:right="360"/>
        <w:rPr>
          <w:rFonts w:ascii="Arial" w:hAnsi="Arial" w:cs="Arial"/>
          <w:b/>
          <w:bCs/>
          <w:sz w:val="72"/>
          <w:szCs w:val="72"/>
        </w:rPr>
      </w:pPr>
    </w:p>
    <w:p w14:paraId="5819904D" w14:textId="77777777" w:rsidR="00C300D0" w:rsidRDefault="00C300D0" w:rsidP="00C300D0">
      <w:pPr>
        <w:pStyle w:val="Footer"/>
        <w:tabs>
          <w:tab w:val="clear" w:pos="4320"/>
        </w:tabs>
        <w:ind w:right="360"/>
        <w:rPr>
          <w:rFonts w:ascii="Arial" w:hAnsi="Arial" w:cs="Arial"/>
          <w:b/>
          <w:bCs/>
          <w:sz w:val="72"/>
          <w:szCs w:val="72"/>
        </w:rPr>
      </w:pPr>
    </w:p>
    <w:p w14:paraId="38FAD079" w14:textId="77777777" w:rsidR="00A259E6" w:rsidRDefault="00A259E6" w:rsidP="00C300D0">
      <w:pPr>
        <w:pStyle w:val="Footer"/>
        <w:tabs>
          <w:tab w:val="clear" w:pos="4320"/>
        </w:tabs>
        <w:ind w:right="360"/>
        <w:rPr>
          <w:rFonts w:ascii="Arial" w:hAnsi="Arial" w:cs="Arial"/>
          <w:b/>
          <w:bCs/>
          <w:sz w:val="72"/>
          <w:szCs w:val="72"/>
        </w:rPr>
      </w:pPr>
    </w:p>
    <w:p w14:paraId="18928D12" w14:textId="77777777" w:rsidR="00A259E6" w:rsidRDefault="00A259E6" w:rsidP="00C300D0">
      <w:pPr>
        <w:pStyle w:val="Footer"/>
        <w:tabs>
          <w:tab w:val="clear" w:pos="4320"/>
        </w:tabs>
        <w:ind w:right="360"/>
        <w:rPr>
          <w:rFonts w:ascii="Arial" w:hAnsi="Arial" w:cs="Arial"/>
          <w:b/>
          <w:bCs/>
          <w:sz w:val="72"/>
          <w:szCs w:val="72"/>
        </w:rPr>
      </w:pPr>
    </w:p>
    <w:p w14:paraId="6A323FC4" w14:textId="77777777" w:rsidR="00A259E6" w:rsidRDefault="00A259E6" w:rsidP="00C300D0">
      <w:pPr>
        <w:pStyle w:val="Footer"/>
        <w:tabs>
          <w:tab w:val="clear" w:pos="4320"/>
        </w:tabs>
        <w:ind w:right="360"/>
        <w:rPr>
          <w:rFonts w:ascii="Arial" w:hAnsi="Arial" w:cs="Arial"/>
          <w:b/>
          <w:bCs/>
          <w:sz w:val="72"/>
          <w:szCs w:val="72"/>
        </w:rPr>
      </w:pPr>
    </w:p>
    <w:p w14:paraId="3EF03D30" w14:textId="77777777" w:rsidR="00A259E6" w:rsidRPr="00423767" w:rsidRDefault="00A259E6" w:rsidP="00C300D0">
      <w:pPr>
        <w:pStyle w:val="Footer"/>
        <w:tabs>
          <w:tab w:val="clear" w:pos="4320"/>
        </w:tabs>
        <w:ind w:right="360"/>
        <w:rPr>
          <w:rFonts w:ascii="Arial" w:hAnsi="Arial" w:cs="Arial"/>
          <w:b/>
          <w:bCs/>
          <w:sz w:val="72"/>
          <w:szCs w:val="72"/>
        </w:rPr>
      </w:pPr>
    </w:p>
    <w:p w14:paraId="67C1CFE9" w14:textId="77777777" w:rsidR="00C300D0" w:rsidRPr="00423767" w:rsidRDefault="00C300D0" w:rsidP="00C300D0">
      <w:pPr>
        <w:pStyle w:val="Footer"/>
        <w:tabs>
          <w:tab w:val="clear" w:pos="4320"/>
        </w:tabs>
        <w:ind w:right="360"/>
        <w:rPr>
          <w:rFonts w:ascii="Arial" w:hAnsi="Arial" w:cs="Arial"/>
          <w:b/>
          <w:bCs/>
          <w:sz w:val="72"/>
          <w:szCs w:val="72"/>
        </w:rPr>
      </w:pPr>
    </w:p>
    <w:p w14:paraId="11520ABE" w14:textId="77777777" w:rsidR="00C300D0" w:rsidRPr="00423767" w:rsidRDefault="00C300D0" w:rsidP="00C300D0">
      <w:pPr>
        <w:pStyle w:val="Footer"/>
        <w:tabs>
          <w:tab w:val="clear" w:pos="4320"/>
        </w:tabs>
        <w:ind w:right="360"/>
        <w:rPr>
          <w:rFonts w:ascii="Arial" w:hAnsi="Arial" w:cs="Arial"/>
          <w:b/>
          <w:bCs/>
          <w:sz w:val="72"/>
          <w:szCs w:val="72"/>
        </w:rPr>
      </w:pPr>
    </w:p>
    <w:p w14:paraId="1372E07C" w14:textId="77777777" w:rsidR="00C300D0" w:rsidRPr="00423767" w:rsidRDefault="00C300D0" w:rsidP="00C300D0">
      <w:pPr>
        <w:pStyle w:val="Footer"/>
        <w:tabs>
          <w:tab w:val="clear" w:pos="4320"/>
        </w:tabs>
        <w:ind w:right="360"/>
        <w:rPr>
          <w:rFonts w:ascii="Arial" w:hAnsi="Arial" w:cs="Arial"/>
          <w:b/>
          <w:bCs/>
          <w:sz w:val="72"/>
          <w:szCs w:val="72"/>
        </w:rPr>
      </w:pPr>
    </w:p>
    <w:p w14:paraId="391AB722" w14:textId="77777777" w:rsidR="00C300D0" w:rsidRPr="00423767" w:rsidRDefault="00C300D0" w:rsidP="00C300D0">
      <w:pPr>
        <w:pStyle w:val="Footer"/>
        <w:tabs>
          <w:tab w:val="clear" w:pos="4320"/>
        </w:tabs>
        <w:ind w:right="360"/>
        <w:jc w:val="center"/>
        <w:rPr>
          <w:rFonts w:ascii="Arial" w:hAnsi="Arial" w:cs="Arial"/>
          <w:b/>
          <w:bCs/>
          <w:sz w:val="72"/>
          <w:szCs w:val="72"/>
        </w:rPr>
      </w:pPr>
      <w:r w:rsidRPr="00423767">
        <w:rPr>
          <w:rFonts w:ascii="Arial" w:hAnsi="Arial" w:cs="Arial"/>
          <w:b/>
          <w:bCs/>
          <w:sz w:val="72"/>
          <w:szCs w:val="72"/>
        </w:rPr>
        <w:t>SERMON</w:t>
      </w:r>
      <w:r w:rsidRPr="00423767">
        <w:rPr>
          <w:rFonts w:ascii="Arial" w:hAnsi="Arial" w:cs="Arial"/>
          <w:sz w:val="72"/>
          <w:szCs w:val="72"/>
        </w:rPr>
        <w:t>WEEK 1</w:t>
      </w:r>
    </w:p>
    <w:p w14:paraId="50F07522" w14:textId="77777777" w:rsidR="00C300D0" w:rsidRPr="00423767" w:rsidRDefault="00C300D0" w:rsidP="00C300D0">
      <w:pPr>
        <w:rPr>
          <w:rFonts w:ascii="Arial" w:eastAsia="Arial" w:hAnsi="Arial" w:cs="Arial"/>
        </w:rPr>
      </w:pPr>
    </w:p>
    <w:p w14:paraId="41F5F68A"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sz w:val="22"/>
          <w:szCs w:val="22"/>
        </w:rPr>
      </w:pPr>
      <w:r w:rsidRPr="00496F02">
        <w:rPr>
          <w:rFonts w:ascii="Arial" w:eastAsia="Colfax Regular" w:hAnsi="Arial" w:cs="Arial"/>
          <w:b/>
          <w:sz w:val="22"/>
          <w:szCs w:val="22"/>
        </w:rPr>
        <w:t>Practically Speaking – The Book of James</w:t>
      </w:r>
    </w:p>
    <w:p w14:paraId="13FFE1A1"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sz w:val="22"/>
          <w:szCs w:val="22"/>
        </w:rPr>
      </w:pPr>
    </w:p>
    <w:p w14:paraId="5A7F9AA1"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 xml:space="preserve">Week 1: </w:t>
      </w:r>
      <w:r w:rsidRPr="00496F02">
        <w:rPr>
          <w:rFonts w:ascii="Arial" w:eastAsia="Colfax Regular" w:hAnsi="Arial" w:cs="Arial"/>
          <w:color w:val="000000"/>
          <w:sz w:val="22"/>
          <w:szCs w:val="22"/>
        </w:rPr>
        <w:t>Faith In Action</w:t>
      </w:r>
    </w:p>
    <w:p w14:paraId="6C5BF4B8"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1EC815B5"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 xml:space="preserve">Scripture: </w:t>
      </w:r>
      <w:r w:rsidRPr="00496F02">
        <w:rPr>
          <w:rFonts w:ascii="Arial" w:eastAsia="Colfax Regular" w:hAnsi="Arial" w:cs="Arial"/>
          <w:color w:val="000000"/>
          <w:sz w:val="22"/>
          <w:szCs w:val="22"/>
        </w:rPr>
        <w:t>James 1:22-27 // 2:14-18 // Matthew 5:13-16</w:t>
      </w:r>
    </w:p>
    <w:p w14:paraId="7CF572BA"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6F3F4FB0"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Write Up:</w:t>
      </w:r>
      <w:r w:rsidRPr="00496F02">
        <w:rPr>
          <w:rFonts w:ascii="Arial" w:eastAsia="Colfax Regular" w:hAnsi="Arial" w:cs="Arial"/>
          <w:color w:val="000000"/>
          <w:sz w:val="22"/>
          <w:szCs w:val="22"/>
        </w:rPr>
        <w:t xml:space="preserve"> In the opening week, we focus on the importance of not just hearing the Word but living it out. James challenges us to be doers of the Word, reminding us that true faith is expressed through action. We'll explore how living out our faith practically transforms our lives and impacts those around us.</w:t>
      </w:r>
    </w:p>
    <w:p w14:paraId="6AE11888"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58771483"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 xml:space="preserve">Think: </w:t>
      </w:r>
      <w:r w:rsidRPr="00496F02">
        <w:rPr>
          <w:rFonts w:ascii="Arial" w:eastAsia="Colfax Regular" w:hAnsi="Arial" w:cs="Arial"/>
          <w:color w:val="000000"/>
          <w:sz w:val="22"/>
          <w:szCs w:val="22"/>
        </w:rPr>
        <w:t xml:space="preserve">My faith should be obvious to people around me. </w:t>
      </w:r>
    </w:p>
    <w:p w14:paraId="6B5AD036"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15F293A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 xml:space="preserve">Feel: </w:t>
      </w:r>
      <w:r w:rsidRPr="00496F02">
        <w:rPr>
          <w:rFonts w:ascii="Arial" w:eastAsia="Colfax Regular" w:hAnsi="Arial" w:cs="Arial"/>
          <w:color w:val="000000"/>
          <w:sz w:val="22"/>
          <w:szCs w:val="22"/>
        </w:rPr>
        <w:t>God can help me put my faith into action.</w:t>
      </w:r>
      <w:r w:rsidRPr="00496F02">
        <w:rPr>
          <w:rFonts w:ascii="Arial" w:eastAsia="Colfax Regular" w:hAnsi="Arial" w:cs="Arial"/>
          <w:b/>
          <w:color w:val="000000"/>
          <w:sz w:val="22"/>
          <w:szCs w:val="22"/>
        </w:rPr>
        <w:t xml:space="preserve"> </w:t>
      </w:r>
    </w:p>
    <w:p w14:paraId="1617B7E7"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26F6D5E9"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b/>
          <w:color w:val="000000"/>
          <w:sz w:val="22"/>
          <w:szCs w:val="22"/>
        </w:rPr>
        <w:t>Do</w:t>
      </w:r>
      <w:r w:rsidRPr="00496F02">
        <w:rPr>
          <w:rFonts w:ascii="Arial" w:eastAsia="Colfax Regular" w:hAnsi="Arial" w:cs="Arial"/>
          <w:color w:val="000000"/>
          <w:sz w:val="22"/>
          <w:szCs w:val="22"/>
        </w:rPr>
        <w:t xml:space="preserve">: Find practical ways to serve people for God’s glory. </w:t>
      </w:r>
    </w:p>
    <w:p w14:paraId="66791FF0"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p>
    <w:p w14:paraId="4FCB214A"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b/>
          <w:color w:val="000000"/>
          <w:sz w:val="22"/>
          <w:szCs w:val="22"/>
        </w:rPr>
        <w:t>Sermon</w:t>
      </w:r>
    </w:p>
    <w:p w14:paraId="3EC8EB53"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color w:val="000000"/>
          <w:sz w:val="22"/>
          <w:szCs w:val="22"/>
        </w:rPr>
        <w:t>Welcome to church this morning, friends! What a blessing it is for us to gather in this space to worship Jesus today. We believe the Bible is the authority for our lives and our guide to living into the way and will of God. So, today we are beginning a brand-new sermon series dedicated to an entire book of the Bible--</w:t>
      </w:r>
      <w:r w:rsidRPr="00496F02">
        <w:rPr>
          <w:rFonts w:ascii="Arial" w:eastAsia="Colfax Regular" w:hAnsi="Arial" w:cs="Arial"/>
          <w:b/>
          <w:color w:val="000000"/>
          <w:sz w:val="22"/>
          <w:szCs w:val="22"/>
        </w:rPr>
        <w:t xml:space="preserve"> Practically Speaking: Lessons from James. </w:t>
      </w:r>
    </w:p>
    <w:p w14:paraId="3CF8A805"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sz w:val="22"/>
          <w:szCs w:val="22"/>
        </w:rPr>
      </w:pPr>
    </w:p>
    <w:p w14:paraId="2A528BA1"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color w:val="000000"/>
          <w:sz w:val="22"/>
          <w:szCs w:val="22"/>
        </w:rPr>
        <w:t>The book of James is found in the New Testament and is full of incredibly practical spiritual knowledge and godly wisdom for our everyday lives. This book is traditionally attributed to James, the brother of Jesus, who became a prominent leader in the early Christian church in Jerusalem. It is believed to have been written in the mid-first century making it one of the earliest New Testament writings. James’ letter is known for its practical advice and moral appeals, focusing on the believer’s ethical conduct. Its focus is on how our actions ought to reflect our spiritual convictions and align with our Christian beliefs. We are going to be studying the book of James because ultimately, we want to let the Bible tell us how to live out our faith.</w:t>
      </w:r>
      <w:r w:rsidRPr="00496F02">
        <w:rPr>
          <w:rFonts w:ascii="Arial" w:eastAsia="Colfax Regular" w:hAnsi="Arial" w:cs="Arial"/>
          <w:b/>
          <w:color w:val="000000"/>
          <w:sz w:val="22"/>
          <w:szCs w:val="22"/>
        </w:rPr>
        <w:t xml:space="preserve">  </w:t>
      </w:r>
    </w:p>
    <w:p w14:paraId="3BC361BA"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5188E5ED"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STORY</w:t>
      </w:r>
      <w:r w:rsidRPr="00496F02">
        <w:rPr>
          <w:rFonts w:ascii="Arial" w:eastAsia="Colfax Regular" w:hAnsi="Arial" w:cs="Arial"/>
          <w:color w:val="000000"/>
          <w:sz w:val="22"/>
          <w:szCs w:val="22"/>
        </w:rPr>
        <w:t xml:space="preserve">: A few months ago, my family celebrated my five-year-old daughter’s birthday. We had invited friends and family over to our house for cake and presents. My daughter </w:t>
      </w:r>
      <w:r w:rsidRPr="00496F02">
        <w:rPr>
          <w:rFonts w:ascii="Arial" w:eastAsia="Colfax Regular" w:hAnsi="Arial" w:cs="Arial"/>
          <w:color w:val="000000"/>
          <w:sz w:val="22"/>
          <w:szCs w:val="22"/>
        </w:rPr>
        <w:lastRenderedPageBreak/>
        <w:t xml:space="preserve">was so excited because at the top of her birthday wish list was a doll that could walk and talk, and she was confident that her mom and I had heard her request, and that one of the gifts she would receive at the party was her long-awaited doll. The time came to open her gifts and she did it with gusto. Sure enough, inside of one of the colorful bags was her doll. She pulled it out and while grinning ear to ear, she pushed the button to make her talk. Nothing happened. The doll did not respond. Her eyes started to well up with tears and she began to cry. I quickly scrambled to remedy the problem. I grabbed the packaging and to my horror realized that the doll did not come with batteries… they were sold separately. I could not believe I had not thought to buy batteries before presenting my daughter’s gift. Without batteries, that doll would never come to life. </w:t>
      </w:r>
      <w:r w:rsidRPr="00496F02">
        <w:rPr>
          <w:rFonts w:ascii="Arial" w:eastAsia="Colfax Regular" w:hAnsi="Arial" w:cs="Arial"/>
          <w:sz w:val="22"/>
          <w:szCs w:val="22"/>
        </w:rPr>
        <w:t>(Pastor - Use this or insert a similar story of your own here to make the point)</w:t>
      </w:r>
    </w:p>
    <w:p w14:paraId="0BE98846"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sz w:val="22"/>
          <w:szCs w:val="22"/>
        </w:rPr>
      </w:pPr>
    </w:p>
    <w:p w14:paraId="191D8A5F" w14:textId="77777777" w:rsidR="00A259E6" w:rsidRPr="00496F02" w:rsidRDefault="00000000" w:rsidP="00A259E6">
      <w:pPr>
        <w:pBdr>
          <w:top w:val="nil"/>
          <w:left w:val="nil"/>
          <w:bottom w:val="nil"/>
          <w:right w:val="nil"/>
          <w:between w:val="nil"/>
        </w:pBdr>
        <w:spacing w:line="276" w:lineRule="auto"/>
        <w:rPr>
          <w:rFonts w:ascii="Arial" w:eastAsia="Colfax Regular" w:hAnsi="Arial" w:cs="Arial"/>
          <w:sz w:val="22"/>
          <w:szCs w:val="22"/>
        </w:rPr>
      </w:pPr>
      <w:sdt>
        <w:sdtPr>
          <w:rPr>
            <w:rFonts w:ascii="Arial" w:hAnsi="Arial" w:cs="Arial"/>
            <w:sz w:val="22"/>
            <w:szCs w:val="22"/>
          </w:rPr>
          <w:tag w:val="goog_rdk_0"/>
          <w:id w:val="810762611"/>
        </w:sdtPr>
        <w:sdtContent>
          <w:commentRangeStart w:id="0"/>
        </w:sdtContent>
      </w:sdt>
      <w:r w:rsidR="00A259E6" w:rsidRPr="00496F02">
        <w:rPr>
          <w:rFonts w:ascii="Arial" w:eastAsia="Colfax Regular" w:hAnsi="Arial" w:cs="Arial"/>
          <w:color w:val="000000"/>
          <w:sz w:val="22"/>
          <w:szCs w:val="22"/>
        </w:rPr>
        <w:t xml:space="preserve">When it comes to our faith, many of us are a lot like my daughter’s doll. We are missing the power we need to live as Christians. We have been given the opportunity to show the world around us that our faith in Jesus is real. We can choose to demonstrate a life that is full and vibrant by the way we act and speak. </w:t>
      </w:r>
      <w:r w:rsidR="00A259E6" w:rsidRPr="00496F02">
        <w:rPr>
          <w:rFonts w:ascii="Arial" w:eastAsia="Colfax Regular" w:hAnsi="Arial" w:cs="Arial"/>
          <w:sz w:val="22"/>
          <w:szCs w:val="22"/>
        </w:rPr>
        <w:t>And yet, there is a</w:t>
      </w:r>
      <w:r w:rsidR="00A259E6" w:rsidRPr="00496F02">
        <w:rPr>
          <w:rFonts w:ascii="Arial" w:eastAsia="Colfax Regular" w:hAnsi="Arial" w:cs="Arial"/>
          <w:color w:val="000000"/>
          <w:sz w:val="22"/>
          <w:szCs w:val="22"/>
        </w:rPr>
        <w:t xml:space="preserve"> very important aspect of our faith that we cannot forget</w:t>
      </w:r>
      <w:r w:rsidR="00A259E6" w:rsidRPr="00496F02">
        <w:rPr>
          <w:rFonts w:ascii="Arial" w:eastAsia="Colfax Regular" w:hAnsi="Arial" w:cs="Arial"/>
          <w:sz w:val="22"/>
          <w:szCs w:val="22"/>
        </w:rPr>
        <w:t>—</w:t>
      </w:r>
      <w:r w:rsidR="00A259E6" w:rsidRPr="00496F02">
        <w:rPr>
          <w:rFonts w:ascii="Arial" w:eastAsia="Colfax Regular" w:hAnsi="Arial" w:cs="Arial"/>
          <w:color w:val="000000"/>
          <w:sz w:val="22"/>
          <w:szCs w:val="22"/>
        </w:rPr>
        <w:t xml:space="preserve">the need for the presence of the Holy Spirit. </w:t>
      </w:r>
    </w:p>
    <w:p w14:paraId="1D52270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sz w:val="22"/>
          <w:szCs w:val="22"/>
        </w:rPr>
        <w:t>It’s t</w:t>
      </w:r>
      <w:r w:rsidRPr="00496F02">
        <w:rPr>
          <w:rFonts w:ascii="Arial" w:eastAsia="Colfax Regular" w:hAnsi="Arial" w:cs="Arial"/>
          <w:color w:val="000000"/>
          <w:sz w:val="22"/>
          <w:szCs w:val="22"/>
        </w:rPr>
        <w:t>he Holy Spirit</w:t>
      </w:r>
      <w:r w:rsidRPr="00496F02">
        <w:rPr>
          <w:rFonts w:ascii="Arial" w:eastAsia="Colfax Regular" w:hAnsi="Arial" w:cs="Arial"/>
          <w:sz w:val="22"/>
          <w:szCs w:val="22"/>
        </w:rPr>
        <w:t xml:space="preserve"> that</w:t>
      </w:r>
      <w:r w:rsidRPr="00496F02">
        <w:rPr>
          <w:rFonts w:ascii="Arial" w:eastAsia="Colfax Regular" w:hAnsi="Arial" w:cs="Arial"/>
          <w:color w:val="000000"/>
          <w:sz w:val="22"/>
          <w:szCs w:val="22"/>
        </w:rPr>
        <w:t xml:space="preserve"> </w:t>
      </w:r>
      <w:r w:rsidRPr="00496F02">
        <w:rPr>
          <w:rFonts w:ascii="Arial" w:eastAsia="Colfax Regular" w:hAnsi="Arial" w:cs="Arial"/>
          <w:sz w:val="22"/>
          <w:szCs w:val="22"/>
        </w:rPr>
        <w:t>acts as</w:t>
      </w:r>
      <w:r w:rsidRPr="00496F02">
        <w:rPr>
          <w:rFonts w:ascii="Arial" w:eastAsia="Colfax Regular" w:hAnsi="Arial" w:cs="Arial"/>
          <w:color w:val="000000"/>
          <w:sz w:val="22"/>
          <w:szCs w:val="22"/>
        </w:rPr>
        <w:t xml:space="preserve"> our spiritual batteries </w:t>
      </w:r>
      <w:r w:rsidRPr="00496F02">
        <w:rPr>
          <w:rFonts w:ascii="Arial" w:eastAsia="Colfax Regular" w:hAnsi="Arial" w:cs="Arial"/>
          <w:sz w:val="22"/>
          <w:szCs w:val="22"/>
        </w:rPr>
        <w:t>so that we can</w:t>
      </w:r>
      <w:r w:rsidRPr="00496F02">
        <w:rPr>
          <w:rFonts w:ascii="Arial" w:eastAsia="Colfax Regular" w:hAnsi="Arial" w:cs="Arial"/>
          <w:color w:val="000000"/>
          <w:sz w:val="22"/>
          <w:szCs w:val="22"/>
        </w:rPr>
        <w:t xml:space="preserve"> live out our </w:t>
      </w:r>
      <w:r w:rsidRPr="00496F02">
        <w:rPr>
          <w:rFonts w:ascii="Arial" w:eastAsia="Colfax Regular" w:hAnsi="Arial" w:cs="Arial"/>
          <w:sz w:val="22"/>
          <w:szCs w:val="22"/>
        </w:rPr>
        <w:t>faith</w:t>
      </w:r>
      <w:r w:rsidRPr="00496F02">
        <w:rPr>
          <w:rFonts w:ascii="Arial" w:eastAsia="Colfax Regular" w:hAnsi="Arial" w:cs="Arial"/>
          <w:color w:val="000000"/>
          <w:sz w:val="22"/>
          <w:szCs w:val="22"/>
        </w:rPr>
        <w:t xml:space="preserve"> in practical and powerful ways</w:t>
      </w:r>
      <w:r w:rsidRPr="00496F02">
        <w:rPr>
          <w:rFonts w:ascii="Arial" w:eastAsia="Colfax Regular" w:hAnsi="Arial" w:cs="Arial"/>
          <w:sz w:val="22"/>
          <w:szCs w:val="22"/>
        </w:rPr>
        <w:t>…</w:t>
      </w:r>
      <w:commentRangeEnd w:id="0"/>
      <w:r w:rsidRPr="00496F02">
        <w:rPr>
          <w:rFonts w:ascii="Arial" w:hAnsi="Arial" w:cs="Arial"/>
          <w:sz w:val="22"/>
          <w:szCs w:val="22"/>
        </w:rPr>
        <w:commentReference w:id="0"/>
      </w:r>
      <w:r w:rsidRPr="00496F02">
        <w:rPr>
          <w:rFonts w:ascii="Arial" w:eastAsia="Colfax Regular" w:hAnsi="Arial" w:cs="Arial"/>
          <w:sz w:val="22"/>
          <w:szCs w:val="22"/>
        </w:rPr>
        <w:t xml:space="preserve"> And James teaches his church to live a practical and powerful faith. </w:t>
      </w:r>
    </w:p>
    <w:p w14:paraId="73B0A43D"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sz w:val="22"/>
          <w:szCs w:val="22"/>
        </w:rPr>
      </w:pPr>
    </w:p>
    <w:p w14:paraId="5A99B0C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The book of James begins by addressing the early church. It was going through difficult persecution and being pressured to abandon their faith in Christ. In the middle of the first chapter, the author offers a practical way to remain faithful in the midst of all they were going through</w:t>
      </w:r>
      <w:r w:rsidRPr="00496F02">
        <w:rPr>
          <w:rFonts w:ascii="Arial" w:eastAsia="Colfax Regular" w:hAnsi="Arial" w:cs="Arial"/>
          <w:sz w:val="22"/>
          <w:szCs w:val="22"/>
        </w:rPr>
        <w:t xml:space="preserve">… And that’s where we begin today… </w:t>
      </w:r>
    </w:p>
    <w:p w14:paraId="552046A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5243EFAD"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b/>
          <w:color w:val="000000"/>
          <w:sz w:val="22"/>
          <w:szCs w:val="22"/>
        </w:rPr>
        <w:t>READ James 1:22-27</w:t>
      </w:r>
    </w:p>
    <w:p w14:paraId="134EACB9"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p>
    <w:p w14:paraId="4C44E5C3"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 xml:space="preserve">James’ deep conviction is that the Bible has been given to us to help us live holy and upright lives. The scriptures guide us into what is right and convict us of what is wrong. But James emphasizes the importance of not only hearing God’s Word but also putting it into action. </w:t>
      </w:r>
    </w:p>
    <w:p w14:paraId="0A2F384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508F4F8A"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b/>
          <w:color w:val="000000"/>
          <w:sz w:val="22"/>
          <w:szCs w:val="22"/>
        </w:rPr>
        <w:t>POINT #1 – DON’T JUST READ THE BIBLE FOR INFORMATION, READ IT FOR APPLICATION</w:t>
      </w:r>
    </w:p>
    <w:p w14:paraId="24EB471D"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7113DF2D"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James compares the Bible to a mirror. (</w:t>
      </w:r>
      <w:r w:rsidRPr="00496F02">
        <w:rPr>
          <w:rFonts w:ascii="Arial" w:eastAsia="Colfax Regular" w:hAnsi="Arial" w:cs="Arial"/>
          <w:i/>
          <w:color w:val="000000"/>
          <w:sz w:val="22"/>
          <w:szCs w:val="22"/>
        </w:rPr>
        <w:t>Consider having a mirror on stage or in your hand</w:t>
      </w:r>
      <w:r w:rsidRPr="00496F02">
        <w:rPr>
          <w:rFonts w:ascii="Arial" w:eastAsia="Colfax Regular" w:hAnsi="Arial" w:cs="Arial"/>
          <w:color w:val="000000"/>
          <w:sz w:val="22"/>
          <w:szCs w:val="22"/>
        </w:rPr>
        <w:t xml:space="preserve">) Whenever someone looks in a mirror, it is an opportunity to see clearly what needs attention. To fix their hair after waking up, to wipe food from their mouth from lunch, or take care of some pesky acne. The goal of looking in a mirror is to improve one’s appearance. God’s Word has been given to us to help us improve our spiritual state. When we read the Bible accompanied by the power of the Holy Spirit, incredible transformation can take place. I have heard it said that more than we read the Bible, the </w:t>
      </w:r>
      <w:r w:rsidRPr="00496F02">
        <w:rPr>
          <w:rFonts w:ascii="Arial" w:eastAsia="Colfax Regular" w:hAnsi="Arial" w:cs="Arial"/>
          <w:color w:val="000000"/>
          <w:sz w:val="22"/>
          <w:szCs w:val="22"/>
        </w:rPr>
        <w:lastRenderedPageBreak/>
        <w:t xml:space="preserve">Bible reads us. It reveals to us what is true and what needs to change. </w:t>
      </w:r>
      <w:proofErr w:type="gramStart"/>
      <w:r w:rsidRPr="00496F02">
        <w:rPr>
          <w:rFonts w:ascii="Arial" w:eastAsia="Colfax Regular" w:hAnsi="Arial" w:cs="Arial"/>
          <w:color w:val="000000"/>
          <w:sz w:val="22"/>
          <w:szCs w:val="22"/>
        </w:rPr>
        <w:t>So</w:t>
      </w:r>
      <w:proofErr w:type="gramEnd"/>
      <w:r w:rsidRPr="00496F02">
        <w:rPr>
          <w:rFonts w:ascii="Arial" w:eastAsia="Colfax Regular" w:hAnsi="Arial" w:cs="Arial"/>
          <w:color w:val="000000"/>
          <w:sz w:val="22"/>
          <w:szCs w:val="22"/>
        </w:rPr>
        <w:t xml:space="preserve"> when we read that we ought to forgive others as we have been forgiven, this requires action. When we read that we ought to take care of widows and orphans, this requires action. When we read that we ought to keep control of what we say, this requires action. </w:t>
      </w:r>
    </w:p>
    <w:p w14:paraId="2265B1AB" w14:textId="77777777" w:rsidR="00A259E6" w:rsidRPr="00496F02" w:rsidRDefault="00A259E6" w:rsidP="00A259E6">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rFonts w:ascii="Arial" w:eastAsia="Colfax Regular" w:hAnsi="Arial" w:cs="Arial"/>
          <w:b/>
          <w:sz w:val="22"/>
          <w:szCs w:val="22"/>
        </w:rPr>
      </w:pPr>
    </w:p>
    <w:p w14:paraId="325DAB63" w14:textId="77777777" w:rsidR="00A259E6" w:rsidRPr="00496F02" w:rsidRDefault="00A259E6" w:rsidP="00A259E6">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rFonts w:ascii="Arial" w:eastAsia="Colfax Regular" w:hAnsi="Arial" w:cs="Arial"/>
          <w:color w:val="000000"/>
          <w:sz w:val="22"/>
          <w:szCs w:val="22"/>
        </w:rPr>
      </w:pPr>
      <w:r w:rsidRPr="00496F02">
        <w:rPr>
          <w:rFonts w:ascii="Arial" w:eastAsia="Colfax Regular" w:hAnsi="Arial" w:cs="Arial"/>
          <w:b/>
          <w:color w:val="000000"/>
          <w:sz w:val="22"/>
          <w:szCs w:val="22"/>
        </w:rPr>
        <w:t>STORY</w:t>
      </w:r>
      <w:r w:rsidRPr="00496F02">
        <w:rPr>
          <w:rFonts w:ascii="Arial" w:eastAsia="Colfax Regular" w:hAnsi="Arial" w:cs="Arial"/>
          <w:color w:val="000000"/>
          <w:sz w:val="22"/>
          <w:szCs w:val="22"/>
        </w:rPr>
        <w:t>: In one Peanuts comic strip, Sally was struggling with her memory verse for Sunday. She was absorbed in her thoughts trying to figure it out when she remembered, “Maybe it was something from the book of Reevaluation.” She never did find the memory verse, but we should always read the Bible with the intent of reevaluating our attitudes and actions to make sure they are in line with the truth of God’s Word. Sally may have stumbled upon a great way to think about what the Bible is for us, a book of reevaluation. (</w:t>
      </w:r>
      <w:r w:rsidRPr="00496F02">
        <w:rPr>
          <w:rFonts w:ascii="Arial" w:eastAsia="Colfax Regular" w:hAnsi="Arial" w:cs="Arial"/>
          <w:i/>
          <w:color w:val="000000"/>
          <w:sz w:val="22"/>
          <w:szCs w:val="22"/>
        </w:rPr>
        <w:t>ministry127.com</w:t>
      </w:r>
      <w:r w:rsidRPr="00496F02">
        <w:rPr>
          <w:rFonts w:ascii="Arial" w:eastAsia="Colfax Regular" w:hAnsi="Arial" w:cs="Arial"/>
          <w:color w:val="000000"/>
          <w:sz w:val="22"/>
          <w:szCs w:val="22"/>
        </w:rPr>
        <w:t>)</w:t>
      </w:r>
    </w:p>
    <w:p w14:paraId="4E84CCA1" w14:textId="77777777" w:rsidR="00A259E6" w:rsidRPr="00496F02" w:rsidRDefault="00A259E6" w:rsidP="00A259E6">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rFonts w:ascii="Arial" w:eastAsia="Colfax Regular" w:hAnsi="Arial" w:cs="Arial"/>
          <w:sz w:val="22"/>
          <w:szCs w:val="22"/>
        </w:rPr>
      </w:pPr>
    </w:p>
    <w:p w14:paraId="57AB2A42"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 xml:space="preserve">There is a warning given in these verses because listening without obedience is self-deception. We fool ourselves into thinking we are growing or maturing because we read something in the Bible while truthfully, we have remained stagnant in our faith. True faith is demonstrated through active application of God’s teachings, rather than passive reception. James warns against a superficial faith, encouraging believers to live out the principles they hear in Scripture to become more and more like Jesus Christ. In the end, when we live in obedience to God’s word, that is the kind of religion that God is looking for, being authentic and not superficial. </w:t>
      </w:r>
    </w:p>
    <w:p w14:paraId="5C8103C9"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5C7B1FBE"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 xml:space="preserve">James continues his thoughts on faith in action in chapter 2. </w:t>
      </w:r>
    </w:p>
    <w:p w14:paraId="7A7DA12C"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409D1D6E"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b/>
          <w:color w:val="000000"/>
          <w:sz w:val="22"/>
          <w:szCs w:val="22"/>
        </w:rPr>
        <w:t>READ James 2:14-18</w:t>
      </w:r>
    </w:p>
    <w:p w14:paraId="667ED5F5"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2AE2FF68"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There was a problem in the early church with individuals who were claiming to have a sincere faith without any kind of evidence of it in their lives by their works.</w:t>
      </w:r>
    </w:p>
    <w:p w14:paraId="616D05B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2E81C5AE"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b/>
          <w:color w:val="000000"/>
          <w:sz w:val="22"/>
          <w:szCs w:val="22"/>
        </w:rPr>
      </w:pPr>
      <w:r w:rsidRPr="00496F02">
        <w:rPr>
          <w:rFonts w:ascii="Arial" w:eastAsia="Colfax Regular" w:hAnsi="Arial" w:cs="Arial"/>
          <w:b/>
          <w:color w:val="000000"/>
          <w:sz w:val="22"/>
          <w:szCs w:val="22"/>
        </w:rPr>
        <w:t>POINT #2 – A FAITH THAT DOES NOT LEAD TO ACTION IS WORTHLESS</w:t>
      </w:r>
    </w:p>
    <w:p w14:paraId="43896985"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p w14:paraId="09A1EDD5" w14:textId="77777777" w:rsidR="00A259E6"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r w:rsidRPr="00496F02">
        <w:rPr>
          <w:rFonts w:ascii="Arial" w:eastAsia="Colfax Regular" w:hAnsi="Arial" w:cs="Arial"/>
          <w:color w:val="000000"/>
          <w:sz w:val="22"/>
          <w:szCs w:val="22"/>
        </w:rPr>
        <w:t xml:space="preserve">James challenges the idea of a faith that lacks action, asking whether a profession of faith without corresponding deeds is of any real value. He makes it clear that believing intellectually without practical evidence in the form of good works, is empty. The rhetorical question that he offers is, "Can such faith save them?". It points to the insufficiency of a faith that doesn't result in transformation or produce works that demonstrate love and service to others. James illustrates his point with a practical, relatable example. He sets up a scenario where we might encounter someone in need. Merely offering our kind words without providing tangible </w:t>
      </w:r>
      <w:r w:rsidRPr="00496F02">
        <w:rPr>
          <w:rFonts w:ascii="Arial" w:eastAsia="Colfax Regular" w:hAnsi="Arial" w:cs="Arial"/>
          <w:sz w:val="22"/>
          <w:szCs w:val="22"/>
        </w:rPr>
        <w:t>help is</w:t>
      </w:r>
      <w:r w:rsidRPr="00496F02">
        <w:rPr>
          <w:rFonts w:ascii="Arial" w:eastAsia="Colfax Regular" w:hAnsi="Arial" w:cs="Arial"/>
          <w:color w:val="000000"/>
          <w:sz w:val="22"/>
          <w:szCs w:val="22"/>
        </w:rPr>
        <w:t xml:space="preserve"> useless. This scenario shows the ineffectiveness of expressing compassion or faith without taking concrete action. James underscores that true faith must be accompanied by works that demonstrate genuine care and responsibility for others, especially those in need.</w:t>
      </w:r>
    </w:p>
    <w:p w14:paraId="453705A9" w14:textId="77777777" w:rsidR="0075368D" w:rsidRDefault="0075368D" w:rsidP="00A259E6">
      <w:pPr>
        <w:pBdr>
          <w:top w:val="nil"/>
          <w:left w:val="nil"/>
          <w:bottom w:val="nil"/>
          <w:right w:val="nil"/>
          <w:between w:val="nil"/>
        </w:pBdr>
        <w:spacing w:line="276" w:lineRule="auto"/>
        <w:rPr>
          <w:rFonts w:ascii="Arial" w:eastAsia="Colfax Regular" w:hAnsi="Arial" w:cs="Arial"/>
          <w:color w:val="000000"/>
          <w:sz w:val="22"/>
          <w:szCs w:val="22"/>
        </w:rPr>
      </w:pPr>
    </w:p>
    <w:p w14:paraId="53AE7F2B" w14:textId="476D23AD" w:rsidR="0075368D" w:rsidRPr="0075368D" w:rsidRDefault="0075368D" w:rsidP="00A259E6">
      <w:pPr>
        <w:pBdr>
          <w:top w:val="nil"/>
          <w:left w:val="nil"/>
          <w:bottom w:val="nil"/>
          <w:right w:val="nil"/>
          <w:between w:val="nil"/>
        </w:pBdr>
        <w:spacing w:line="276" w:lineRule="auto"/>
        <w:rPr>
          <w:rFonts w:ascii="Arial" w:eastAsia="Colfax Regular" w:hAnsi="Arial" w:cs="Arial"/>
          <w:b/>
          <w:bCs/>
          <w:i/>
          <w:iCs/>
          <w:color w:val="000000"/>
        </w:rPr>
      </w:pPr>
      <w:r w:rsidRPr="0075368D">
        <w:rPr>
          <w:rFonts w:ascii="Arial" w:eastAsia="Colfax Regular" w:hAnsi="Arial" w:cs="Arial"/>
          <w:b/>
          <w:bCs/>
          <w:i/>
          <w:iCs/>
          <w:color w:val="000000"/>
        </w:rPr>
        <w:lastRenderedPageBreak/>
        <w:t xml:space="preserve">To read the rest of this sermon, purchase and download the kit. </w:t>
      </w:r>
    </w:p>
    <w:p w14:paraId="242DC80B" w14:textId="77777777" w:rsidR="00A259E6" w:rsidRPr="00496F02" w:rsidRDefault="00A259E6" w:rsidP="00A259E6">
      <w:pPr>
        <w:pBdr>
          <w:top w:val="nil"/>
          <w:left w:val="nil"/>
          <w:bottom w:val="nil"/>
          <w:right w:val="nil"/>
          <w:between w:val="nil"/>
        </w:pBdr>
        <w:spacing w:line="276" w:lineRule="auto"/>
        <w:rPr>
          <w:rFonts w:ascii="Arial" w:eastAsia="Colfax Regular" w:hAnsi="Arial" w:cs="Arial"/>
          <w:color w:val="000000"/>
          <w:sz w:val="22"/>
          <w:szCs w:val="22"/>
        </w:rPr>
      </w:pPr>
    </w:p>
    <w:sectPr w:rsidR="00A259E6" w:rsidRPr="00496F02" w:rsidSect="00AC1C35">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tt Redder" w:date="2024-10-23T01:49:00Z" w:initials="">
    <w:p w14:paraId="5192296D" w14:textId="77777777" w:rsidR="00A259E6" w:rsidRDefault="00A259E6" w:rsidP="00A259E6">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reworked this section to make a smoother connection to the Holy Spirit, and how this fit into the rest of the sermon/series.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92296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92296D" w16cid:durableId="3BB334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DAFBC" w14:textId="77777777" w:rsidR="00023F00" w:rsidRDefault="00023F00" w:rsidP="00522B0F">
      <w:r>
        <w:separator/>
      </w:r>
    </w:p>
  </w:endnote>
  <w:endnote w:type="continuationSeparator" w:id="0">
    <w:p w14:paraId="66231119" w14:textId="77777777" w:rsidR="00023F00" w:rsidRDefault="00023F00" w:rsidP="00522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lfax Regular">
    <w:altName w:val="Calibri"/>
    <w:panose1 w:val="00000000000000000000"/>
    <w:charset w:val="00"/>
    <w:family w:val="swiss"/>
    <w:notTrueType/>
    <w:pitch w:val="variable"/>
    <w:sig w:usb0="A00000EF" w:usb1="5000204A" w:usb2="00000000" w:usb3="00000000" w:csb0="0000009F" w:csb1="00000000"/>
  </w:font>
  <w:font w:name="Helvetica">
    <w:panose1 w:val="020B0604020202020204"/>
    <w:charset w:val="00"/>
    <w:family w:val="auto"/>
    <w:pitch w:val="variable"/>
    <w:sig w:usb0="E00002FF" w:usb1="5000785B" w:usb2="00000000" w:usb3="00000000" w:csb0="0000019F" w:csb1="00000000"/>
  </w:font>
  <w:font w:name="Gotham Medium">
    <w:altName w:val="Calibri"/>
    <w:charset w:val="4D"/>
    <w:family w:val="auto"/>
    <w:pitch w:val="variable"/>
    <w:sig w:usb0="800000AF" w:usb1="40000048"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7A268" w14:textId="1C29EF28" w:rsidR="007A5984" w:rsidRDefault="007A5984" w:rsidP="000709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02AB0">
      <w:rPr>
        <w:rStyle w:val="PageNumber"/>
        <w:noProof/>
      </w:rPr>
      <w:t>2</w:t>
    </w:r>
    <w:r>
      <w:rPr>
        <w:rStyle w:val="PageNumber"/>
      </w:rPr>
      <w:fldChar w:fldCharType="end"/>
    </w:r>
  </w:p>
  <w:p w14:paraId="65DE5BE7" w14:textId="77777777" w:rsidR="007A5984" w:rsidRDefault="007A5984" w:rsidP="0007092F">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78AE9" w14:textId="1E51ECC4" w:rsidR="007A5984" w:rsidRPr="00522B0F" w:rsidRDefault="007A5984" w:rsidP="00B75D66">
    <w:pPr>
      <w:pStyle w:val="Footer"/>
      <w:framePr w:wrap="around" w:vAnchor="text" w:hAnchor="page" w:x="10261" w:y="24"/>
      <w:rPr>
        <w:rStyle w:val="PageNumber"/>
        <w:rFonts w:ascii="Helvetica" w:hAnsi="Helvetica"/>
      </w:rPr>
    </w:pPr>
  </w:p>
  <w:p w14:paraId="71BC7AF8" w14:textId="5881BBB5" w:rsidR="0060404F" w:rsidRDefault="0060404F" w:rsidP="0060404F">
    <w:pPr>
      <w:pStyle w:val="Footer"/>
      <w:tabs>
        <w:tab w:val="clear" w:pos="4320"/>
      </w:tabs>
      <w:ind w:right="360"/>
      <w:rPr>
        <w:rFonts w:ascii="Gotham Medium" w:hAnsi="Gotham Medium"/>
        <w:sz w:val="20"/>
        <w:szCs w:val="20"/>
      </w:rPr>
    </w:pPr>
  </w:p>
  <w:p w14:paraId="59D72005" w14:textId="0CD9A723" w:rsidR="0060404F" w:rsidRPr="0060404F" w:rsidRDefault="0060404F" w:rsidP="0060404F">
    <w:pPr>
      <w:pStyle w:val="Footer"/>
      <w:ind w:right="360"/>
      <w:rPr>
        <w:rFonts w:ascii="Gotham Medium" w:hAnsi="Gotham Medium"/>
        <w:sz w:val="16"/>
        <w:szCs w:val="16"/>
      </w:rPr>
    </w:pPr>
    <w:r w:rsidRPr="0060404F">
      <w:rPr>
        <w:rFonts w:ascii="Gotham Medium" w:hAnsi="Gotham Medium"/>
        <w:sz w:val="16"/>
        <w:szCs w:val="16"/>
      </w:rPr>
      <w:t xml:space="preserve">Written by Trevor Miller. Published by </w:t>
    </w:r>
    <w:r w:rsidR="00926400">
      <w:rPr>
        <w:rFonts w:ascii="Gotham Medium" w:hAnsi="Gotham Medium"/>
        <w:sz w:val="16"/>
        <w:szCs w:val="16"/>
      </w:rPr>
      <w:t>OUTREACH.</w:t>
    </w:r>
  </w:p>
  <w:p w14:paraId="2CF43B4E" w14:textId="596F2D70" w:rsidR="0060404F" w:rsidRPr="0060404F" w:rsidRDefault="0060404F" w:rsidP="0060404F">
    <w:pPr>
      <w:pStyle w:val="Footer"/>
      <w:ind w:right="360"/>
      <w:rPr>
        <w:rFonts w:ascii="Gotham Medium" w:hAnsi="Gotham Medium"/>
        <w:sz w:val="16"/>
        <w:szCs w:val="16"/>
      </w:rPr>
    </w:pPr>
    <w:r w:rsidRPr="0060404F">
      <w:rPr>
        <w:rFonts w:ascii="Gotham Medium" w:hAnsi="Gotham Medium"/>
        <w:sz w:val="16"/>
        <w:szCs w:val="16"/>
      </w:rPr>
      <w:t>© 20</w:t>
    </w:r>
    <w:r w:rsidR="00254026">
      <w:rPr>
        <w:rFonts w:ascii="Gotham Medium" w:hAnsi="Gotham Medium"/>
        <w:sz w:val="16"/>
        <w:szCs w:val="16"/>
      </w:rPr>
      <w:t>2</w:t>
    </w:r>
    <w:r w:rsidR="00EB6032">
      <w:rPr>
        <w:rFonts w:ascii="Gotham Medium" w:hAnsi="Gotham Medium"/>
        <w:sz w:val="16"/>
        <w:szCs w:val="16"/>
      </w:rPr>
      <w:t>4</w:t>
    </w:r>
    <w:r w:rsidRPr="0060404F">
      <w:rPr>
        <w:rFonts w:ascii="Gotham Medium" w:hAnsi="Gotham Medium"/>
        <w:sz w:val="16"/>
        <w:szCs w:val="16"/>
      </w:rPr>
      <w:t xml:space="preserve"> </w:t>
    </w:r>
    <w:r w:rsidR="00926400">
      <w:rPr>
        <w:rFonts w:ascii="Gotham Medium" w:hAnsi="Gotham Medium"/>
        <w:sz w:val="16"/>
        <w:szCs w:val="16"/>
      </w:rPr>
      <w:t>OUTREACH</w:t>
    </w:r>
    <w:r w:rsidRPr="0060404F">
      <w:rPr>
        <w:rFonts w:ascii="Gotham Medium" w:hAnsi="Gotham Medium"/>
        <w:sz w:val="16"/>
        <w:szCs w:val="16"/>
      </w:rPr>
      <w:t xml:space="preserve"> All Rights Reserved.</w:t>
    </w:r>
  </w:p>
  <w:p w14:paraId="64516E55" w14:textId="5C8DA94B" w:rsidR="007A5984" w:rsidRPr="0060404F" w:rsidRDefault="007A5984" w:rsidP="0060404F">
    <w:pPr>
      <w:pStyle w:val="Footer"/>
      <w:tabs>
        <w:tab w:val="clear" w:pos="4320"/>
        <w:tab w:val="clear" w:pos="8640"/>
        <w:tab w:val="left" w:pos="1789"/>
      </w:tabs>
      <w:ind w:right="360"/>
      <w:rPr>
        <w:rFonts w:ascii="Gotham Medium" w:hAnsi="Gotham Medium"/>
        <w:sz w:val="16"/>
        <w:szCs w:val="16"/>
      </w:rPr>
    </w:pPr>
  </w:p>
  <w:p w14:paraId="712286E3" w14:textId="056BDEA3" w:rsidR="007A5984" w:rsidRPr="0060404F" w:rsidRDefault="007A5984" w:rsidP="0007092F">
    <w:pPr>
      <w:pStyle w:val="Footer"/>
      <w:tabs>
        <w:tab w:val="clear" w:pos="4320"/>
      </w:tabs>
      <w:ind w:right="360"/>
      <w:rPr>
        <w:rFonts w:ascii="Gotham Medium" w:hAnsi="Gotham Medium"/>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43C7" w14:textId="77777777" w:rsidR="0075368D" w:rsidRDefault="00753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C6C4D" w14:textId="77777777" w:rsidR="00023F00" w:rsidRDefault="00023F00" w:rsidP="00522B0F">
      <w:r>
        <w:separator/>
      </w:r>
    </w:p>
  </w:footnote>
  <w:footnote w:type="continuationSeparator" w:id="0">
    <w:p w14:paraId="320E9D01" w14:textId="77777777" w:rsidR="00023F00" w:rsidRDefault="00023F00" w:rsidP="00522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6A57" w14:textId="77777777" w:rsidR="0075368D" w:rsidRDefault="007536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275520"/>
      <w:docPartObj>
        <w:docPartGallery w:val="Watermarks"/>
        <w:docPartUnique/>
      </w:docPartObj>
    </w:sdtPr>
    <w:sdtContent>
      <w:p w14:paraId="39FF1572" w14:textId="2CC8F784" w:rsidR="0075368D" w:rsidRDefault="0075368D">
        <w:pPr>
          <w:pStyle w:val="Header"/>
        </w:pPr>
        <w:r>
          <w:rPr>
            <w:noProof/>
          </w:rPr>
          <w:pict w14:anchorId="6A8C2D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E28CC" w14:textId="77777777" w:rsidR="0075368D" w:rsidRDefault="007536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B3E"/>
    <w:multiLevelType w:val="hybridMultilevel"/>
    <w:tmpl w:val="D0749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D1410"/>
    <w:multiLevelType w:val="multilevel"/>
    <w:tmpl w:val="BD88AC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4D62B2"/>
    <w:multiLevelType w:val="hybridMultilevel"/>
    <w:tmpl w:val="137E0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27497"/>
    <w:multiLevelType w:val="multilevel"/>
    <w:tmpl w:val="18E202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5CD429C"/>
    <w:multiLevelType w:val="hybridMultilevel"/>
    <w:tmpl w:val="5D68B61E"/>
    <w:lvl w:ilvl="0" w:tplc="3E220016">
      <w:start w:val="1"/>
      <w:numFmt w:val="decimal"/>
      <w:lvlText w:val="%1."/>
      <w:lvlJc w:val="left"/>
      <w:pPr>
        <w:ind w:left="720" w:hanging="360"/>
      </w:pPr>
    </w:lvl>
    <w:lvl w:ilvl="1" w:tplc="A3461EE6">
      <w:start w:val="1"/>
      <w:numFmt w:val="lowerLetter"/>
      <w:lvlText w:val="%2."/>
      <w:lvlJc w:val="left"/>
      <w:pPr>
        <w:ind w:left="1440" w:hanging="360"/>
      </w:pPr>
    </w:lvl>
    <w:lvl w:ilvl="2" w:tplc="A76C66A0">
      <w:start w:val="1"/>
      <w:numFmt w:val="lowerRoman"/>
      <w:lvlText w:val="%3."/>
      <w:lvlJc w:val="right"/>
      <w:pPr>
        <w:ind w:left="2160" w:hanging="180"/>
      </w:pPr>
    </w:lvl>
    <w:lvl w:ilvl="3" w:tplc="8D20AB78">
      <w:start w:val="1"/>
      <w:numFmt w:val="decimal"/>
      <w:lvlText w:val="%4."/>
      <w:lvlJc w:val="left"/>
      <w:pPr>
        <w:ind w:left="2880" w:hanging="360"/>
      </w:pPr>
    </w:lvl>
    <w:lvl w:ilvl="4" w:tplc="A6FED448">
      <w:start w:val="1"/>
      <w:numFmt w:val="lowerLetter"/>
      <w:lvlText w:val="%5."/>
      <w:lvlJc w:val="left"/>
      <w:pPr>
        <w:ind w:left="3600" w:hanging="360"/>
      </w:pPr>
    </w:lvl>
    <w:lvl w:ilvl="5" w:tplc="73F29DBC">
      <w:start w:val="1"/>
      <w:numFmt w:val="lowerRoman"/>
      <w:lvlText w:val="%6."/>
      <w:lvlJc w:val="right"/>
      <w:pPr>
        <w:ind w:left="4320" w:hanging="180"/>
      </w:pPr>
    </w:lvl>
    <w:lvl w:ilvl="6" w:tplc="BDB67D58">
      <w:start w:val="1"/>
      <w:numFmt w:val="decimal"/>
      <w:lvlText w:val="%7."/>
      <w:lvlJc w:val="left"/>
      <w:pPr>
        <w:ind w:left="5040" w:hanging="360"/>
      </w:pPr>
    </w:lvl>
    <w:lvl w:ilvl="7" w:tplc="026077EA">
      <w:start w:val="1"/>
      <w:numFmt w:val="lowerLetter"/>
      <w:lvlText w:val="%8."/>
      <w:lvlJc w:val="left"/>
      <w:pPr>
        <w:ind w:left="5760" w:hanging="360"/>
      </w:pPr>
    </w:lvl>
    <w:lvl w:ilvl="8" w:tplc="D2522DD2">
      <w:start w:val="1"/>
      <w:numFmt w:val="lowerRoman"/>
      <w:lvlText w:val="%9."/>
      <w:lvlJc w:val="right"/>
      <w:pPr>
        <w:ind w:left="6480" w:hanging="180"/>
      </w:pPr>
    </w:lvl>
  </w:abstractNum>
  <w:abstractNum w:abstractNumId="5" w15:restartNumberingAfterBreak="0">
    <w:nsid w:val="06A21909"/>
    <w:multiLevelType w:val="hybridMultilevel"/>
    <w:tmpl w:val="6090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6E447D"/>
    <w:multiLevelType w:val="multilevel"/>
    <w:tmpl w:val="83A02630"/>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49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49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493"/>
      </w:pPr>
      <w:rPr>
        <w:smallCaps w:val="0"/>
        <w:strike w:val="0"/>
        <w:shd w:val="clear" w:color="auto" w:fill="auto"/>
        <w:vertAlign w:val="baseline"/>
      </w:rPr>
    </w:lvl>
  </w:abstractNum>
  <w:abstractNum w:abstractNumId="7" w15:restartNumberingAfterBreak="0">
    <w:nsid w:val="0D38506B"/>
    <w:multiLevelType w:val="hybridMultilevel"/>
    <w:tmpl w:val="A2D2C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0D3AD6"/>
    <w:multiLevelType w:val="multilevel"/>
    <w:tmpl w:val="C914B80A"/>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49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49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493"/>
      </w:pPr>
      <w:rPr>
        <w:smallCaps w:val="0"/>
        <w:strike w:val="0"/>
        <w:shd w:val="clear" w:color="auto" w:fill="auto"/>
        <w:vertAlign w:val="baseline"/>
      </w:rPr>
    </w:lvl>
  </w:abstractNum>
  <w:abstractNum w:abstractNumId="9" w15:restartNumberingAfterBreak="0">
    <w:nsid w:val="0E2733BC"/>
    <w:multiLevelType w:val="multilevel"/>
    <w:tmpl w:val="CBE00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656569"/>
    <w:multiLevelType w:val="hybridMultilevel"/>
    <w:tmpl w:val="61B4D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B02F76"/>
    <w:multiLevelType w:val="hybridMultilevel"/>
    <w:tmpl w:val="EC4CA184"/>
    <w:lvl w:ilvl="0" w:tplc="E0FCDEF0">
      <w:start w:val="1"/>
      <w:numFmt w:val="decimal"/>
      <w:lvlText w:val="%1."/>
      <w:lvlJc w:val="left"/>
      <w:pPr>
        <w:ind w:left="720" w:hanging="360"/>
      </w:pPr>
      <w:rPr>
        <w:rFonts w:ascii="Quattrocento Sans" w:eastAsia="Quattrocento Sans" w:hAnsi="Quattrocento Sans" w:cs="Quattrocento Sans"/>
        <w:b w:val="0"/>
        <w:color w:val="0D0D0D"/>
        <w:sz w:val="24"/>
        <w:szCs w:val="24"/>
      </w:rPr>
    </w:lvl>
    <w:lvl w:ilvl="1" w:tplc="5DA4EC64">
      <w:start w:val="1"/>
      <w:numFmt w:val="lowerLetter"/>
      <w:lvlText w:val="%2."/>
      <w:lvlJc w:val="left"/>
      <w:pPr>
        <w:ind w:left="1440" w:hanging="360"/>
      </w:pPr>
    </w:lvl>
    <w:lvl w:ilvl="2" w:tplc="36D8760C">
      <w:start w:val="1"/>
      <w:numFmt w:val="lowerRoman"/>
      <w:lvlText w:val="%3."/>
      <w:lvlJc w:val="right"/>
      <w:pPr>
        <w:ind w:left="2160" w:hanging="180"/>
      </w:pPr>
    </w:lvl>
    <w:lvl w:ilvl="3" w:tplc="2ADEE472">
      <w:start w:val="1"/>
      <w:numFmt w:val="decimal"/>
      <w:lvlText w:val="%4."/>
      <w:lvlJc w:val="left"/>
      <w:pPr>
        <w:ind w:left="2880" w:hanging="360"/>
      </w:pPr>
    </w:lvl>
    <w:lvl w:ilvl="4" w:tplc="6994CF06">
      <w:start w:val="1"/>
      <w:numFmt w:val="lowerLetter"/>
      <w:lvlText w:val="%5."/>
      <w:lvlJc w:val="left"/>
      <w:pPr>
        <w:ind w:left="3600" w:hanging="360"/>
      </w:pPr>
    </w:lvl>
    <w:lvl w:ilvl="5" w:tplc="9A00745C">
      <w:start w:val="1"/>
      <w:numFmt w:val="lowerRoman"/>
      <w:lvlText w:val="%6."/>
      <w:lvlJc w:val="right"/>
      <w:pPr>
        <w:ind w:left="4320" w:hanging="180"/>
      </w:pPr>
    </w:lvl>
    <w:lvl w:ilvl="6" w:tplc="51CC527C">
      <w:start w:val="1"/>
      <w:numFmt w:val="decimal"/>
      <w:lvlText w:val="%7."/>
      <w:lvlJc w:val="left"/>
      <w:pPr>
        <w:ind w:left="5040" w:hanging="360"/>
      </w:pPr>
    </w:lvl>
    <w:lvl w:ilvl="7" w:tplc="CF601894">
      <w:start w:val="1"/>
      <w:numFmt w:val="lowerLetter"/>
      <w:lvlText w:val="%8."/>
      <w:lvlJc w:val="left"/>
      <w:pPr>
        <w:ind w:left="5760" w:hanging="360"/>
      </w:pPr>
    </w:lvl>
    <w:lvl w:ilvl="8" w:tplc="4F62D798">
      <w:start w:val="1"/>
      <w:numFmt w:val="lowerRoman"/>
      <w:lvlText w:val="%9."/>
      <w:lvlJc w:val="right"/>
      <w:pPr>
        <w:ind w:left="6480" w:hanging="180"/>
      </w:pPr>
    </w:lvl>
  </w:abstractNum>
  <w:abstractNum w:abstractNumId="12" w15:restartNumberingAfterBreak="0">
    <w:nsid w:val="0F6705EC"/>
    <w:multiLevelType w:val="multilevel"/>
    <w:tmpl w:val="9E76C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FB00C65"/>
    <w:multiLevelType w:val="multilevel"/>
    <w:tmpl w:val="6068D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3119E2"/>
    <w:multiLevelType w:val="hybridMultilevel"/>
    <w:tmpl w:val="6D583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3748B"/>
    <w:multiLevelType w:val="hybridMultilevel"/>
    <w:tmpl w:val="E1261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E27BF5"/>
    <w:multiLevelType w:val="multilevel"/>
    <w:tmpl w:val="7E085A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15687BB0"/>
    <w:multiLevelType w:val="multilevel"/>
    <w:tmpl w:val="9F84F0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159117FA"/>
    <w:multiLevelType w:val="hybridMultilevel"/>
    <w:tmpl w:val="0C9E4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1E02FE"/>
    <w:multiLevelType w:val="multilevel"/>
    <w:tmpl w:val="0538AC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73B63B3"/>
    <w:multiLevelType w:val="hybridMultilevel"/>
    <w:tmpl w:val="083C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E43690"/>
    <w:multiLevelType w:val="multilevel"/>
    <w:tmpl w:val="D6DC4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19103697"/>
    <w:multiLevelType w:val="hybridMultilevel"/>
    <w:tmpl w:val="C2CED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4944D3"/>
    <w:multiLevelType w:val="hybridMultilevel"/>
    <w:tmpl w:val="E30E4DE8"/>
    <w:lvl w:ilvl="0" w:tplc="560690EA">
      <w:start w:val="1"/>
      <w:numFmt w:val="decimal"/>
      <w:lvlText w:val="%1."/>
      <w:lvlJc w:val="left"/>
      <w:pPr>
        <w:ind w:left="720" w:hanging="360"/>
      </w:pPr>
      <w:rPr>
        <w:rFonts w:ascii="Calibri" w:hAnsi="Calibri" w:cs="Calibri"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717DCF"/>
    <w:multiLevelType w:val="hybridMultilevel"/>
    <w:tmpl w:val="A24A6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AA4F5D"/>
    <w:multiLevelType w:val="multilevel"/>
    <w:tmpl w:val="C5B8C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CFC33E6"/>
    <w:multiLevelType w:val="hybridMultilevel"/>
    <w:tmpl w:val="5F629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B2773B"/>
    <w:multiLevelType w:val="multilevel"/>
    <w:tmpl w:val="C68EB1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2571024"/>
    <w:multiLevelType w:val="multilevel"/>
    <w:tmpl w:val="BF7A2C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23AF2709"/>
    <w:multiLevelType w:val="hybridMultilevel"/>
    <w:tmpl w:val="6456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52B178E"/>
    <w:multiLevelType w:val="multilevel"/>
    <w:tmpl w:val="96524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6827400"/>
    <w:multiLevelType w:val="hybridMultilevel"/>
    <w:tmpl w:val="AB3CBF3E"/>
    <w:lvl w:ilvl="0" w:tplc="DABCD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F42171"/>
    <w:multiLevelType w:val="hybridMultilevel"/>
    <w:tmpl w:val="5C50C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AC44E69"/>
    <w:multiLevelType w:val="hybridMultilevel"/>
    <w:tmpl w:val="B07651A8"/>
    <w:lvl w:ilvl="0" w:tplc="1E30A1AA">
      <w:start w:val="1"/>
      <w:numFmt w:val="decimal"/>
      <w:lvlText w:val="%1."/>
      <w:lvlJc w:val="left"/>
      <w:pPr>
        <w:ind w:left="720" w:hanging="360"/>
      </w:pPr>
    </w:lvl>
    <w:lvl w:ilvl="1" w:tplc="A3DA7B86">
      <w:start w:val="1"/>
      <w:numFmt w:val="lowerLetter"/>
      <w:lvlText w:val="%2."/>
      <w:lvlJc w:val="left"/>
      <w:pPr>
        <w:ind w:left="1440" w:hanging="360"/>
      </w:pPr>
    </w:lvl>
    <w:lvl w:ilvl="2" w:tplc="33025CFC">
      <w:start w:val="1"/>
      <w:numFmt w:val="lowerRoman"/>
      <w:lvlText w:val="%3."/>
      <w:lvlJc w:val="right"/>
      <w:pPr>
        <w:ind w:left="2160" w:hanging="180"/>
      </w:pPr>
    </w:lvl>
    <w:lvl w:ilvl="3" w:tplc="91DE9ABC">
      <w:start w:val="1"/>
      <w:numFmt w:val="decimal"/>
      <w:lvlText w:val="%4."/>
      <w:lvlJc w:val="left"/>
      <w:pPr>
        <w:ind w:left="2880" w:hanging="360"/>
      </w:pPr>
    </w:lvl>
    <w:lvl w:ilvl="4" w:tplc="BF3CEDFE">
      <w:start w:val="1"/>
      <w:numFmt w:val="lowerLetter"/>
      <w:lvlText w:val="%5."/>
      <w:lvlJc w:val="left"/>
      <w:pPr>
        <w:ind w:left="3600" w:hanging="360"/>
      </w:pPr>
    </w:lvl>
    <w:lvl w:ilvl="5" w:tplc="F27AF130">
      <w:start w:val="1"/>
      <w:numFmt w:val="lowerRoman"/>
      <w:lvlText w:val="%6."/>
      <w:lvlJc w:val="right"/>
      <w:pPr>
        <w:ind w:left="4320" w:hanging="180"/>
      </w:pPr>
    </w:lvl>
    <w:lvl w:ilvl="6" w:tplc="7C60E112">
      <w:start w:val="1"/>
      <w:numFmt w:val="decimal"/>
      <w:lvlText w:val="%7."/>
      <w:lvlJc w:val="left"/>
      <w:pPr>
        <w:ind w:left="5040" w:hanging="360"/>
      </w:pPr>
    </w:lvl>
    <w:lvl w:ilvl="7" w:tplc="0F905A1C">
      <w:start w:val="1"/>
      <w:numFmt w:val="lowerLetter"/>
      <w:lvlText w:val="%8."/>
      <w:lvlJc w:val="left"/>
      <w:pPr>
        <w:ind w:left="5760" w:hanging="360"/>
      </w:pPr>
    </w:lvl>
    <w:lvl w:ilvl="8" w:tplc="6AB2C292">
      <w:start w:val="1"/>
      <w:numFmt w:val="lowerRoman"/>
      <w:lvlText w:val="%9."/>
      <w:lvlJc w:val="right"/>
      <w:pPr>
        <w:ind w:left="6480" w:hanging="180"/>
      </w:pPr>
    </w:lvl>
  </w:abstractNum>
  <w:abstractNum w:abstractNumId="34" w15:restartNumberingAfterBreak="0">
    <w:nsid w:val="2AD571FE"/>
    <w:multiLevelType w:val="multilevel"/>
    <w:tmpl w:val="BA5E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C240C79"/>
    <w:multiLevelType w:val="hybridMultilevel"/>
    <w:tmpl w:val="27065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1F7573"/>
    <w:multiLevelType w:val="hybridMultilevel"/>
    <w:tmpl w:val="03727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0E862F7"/>
    <w:multiLevelType w:val="multilevel"/>
    <w:tmpl w:val="F2D2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126503"/>
    <w:multiLevelType w:val="multilevel"/>
    <w:tmpl w:val="C4D847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350371D1"/>
    <w:multiLevelType w:val="hybridMultilevel"/>
    <w:tmpl w:val="68B6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6267CD7"/>
    <w:multiLevelType w:val="hybridMultilevel"/>
    <w:tmpl w:val="C1661D52"/>
    <w:lvl w:ilvl="0" w:tplc="5B787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B85AB3"/>
    <w:multiLevelType w:val="multilevel"/>
    <w:tmpl w:val="9E00D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C7A6503"/>
    <w:multiLevelType w:val="hybridMultilevel"/>
    <w:tmpl w:val="DD36089C"/>
    <w:lvl w:ilvl="0" w:tplc="CA140944">
      <w:start w:val="1"/>
      <w:numFmt w:val="decimal"/>
      <w:lvlText w:val="%1."/>
      <w:lvlJc w:val="left"/>
      <w:pPr>
        <w:ind w:left="720" w:hanging="360"/>
      </w:pPr>
    </w:lvl>
    <w:lvl w:ilvl="1" w:tplc="B9BE61D2">
      <w:start w:val="1"/>
      <w:numFmt w:val="lowerLetter"/>
      <w:lvlText w:val="%2."/>
      <w:lvlJc w:val="left"/>
      <w:pPr>
        <w:ind w:left="1440" w:hanging="360"/>
      </w:pPr>
    </w:lvl>
    <w:lvl w:ilvl="2" w:tplc="53B011A8">
      <w:start w:val="1"/>
      <w:numFmt w:val="lowerRoman"/>
      <w:lvlText w:val="%3."/>
      <w:lvlJc w:val="right"/>
      <w:pPr>
        <w:ind w:left="2160" w:hanging="180"/>
      </w:pPr>
    </w:lvl>
    <w:lvl w:ilvl="3" w:tplc="9D509726">
      <w:start w:val="1"/>
      <w:numFmt w:val="decimal"/>
      <w:lvlText w:val="%4."/>
      <w:lvlJc w:val="left"/>
      <w:pPr>
        <w:ind w:left="2880" w:hanging="360"/>
      </w:pPr>
    </w:lvl>
    <w:lvl w:ilvl="4" w:tplc="146013BA">
      <w:start w:val="1"/>
      <w:numFmt w:val="lowerLetter"/>
      <w:lvlText w:val="%5."/>
      <w:lvlJc w:val="left"/>
      <w:pPr>
        <w:ind w:left="3600" w:hanging="360"/>
      </w:pPr>
    </w:lvl>
    <w:lvl w:ilvl="5" w:tplc="3288D4C4">
      <w:start w:val="1"/>
      <w:numFmt w:val="lowerRoman"/>
      <w:lvlText w:val="%6."/>
      <w:lvlJc w:val="right"/>
      <w:pPr>
        <w:ind w:left="4320" w:hanging="180"/>
      </w:pPr>
    </w:lvl>
    <w:lvl w:ilvl="6" w:tplc="DFB60B44">
      <w:start w:val="1"/>
      <w:numFmt w:val="decimal"/>
      <w:lvlText w:val="%7."/>
      <w:lvlJc w:val="left"/>
      <w:pPr>
        <w:ind w:left="5040" w:hanging="360"/>
      </w:pPr>
    </w:lvl>
    <w:lvl w:ilvl="7" w:tplc="7C40293E">
      <w:start w:val="1"/>
      <w:numFmt w:val="lowerLetter"/>
      <w:lvlText w:val="%8."/>
      <w:lvlJc w:val="left"/>
      <w:pPr>
        <w:ind w:left="5760" w:hanging="360"/>
      </w:pPr>
    </w:lvl>
    <w:lvl w:ilvl="8" w:tplc="B4B89AAE">
      <w:start w:val="1"/>
      <w:numFmt w:val="lowerRoman"/>
      <w:lvlText w:val="%9."/>
      <w:lvlJc w:val="right"/>
      <w:pPr>
        <w:ind w:left="6480" w:hanging="180"/>
      </w:pPr>
    </w:lvl>
  </w:abstractNum>
  <w:abstractNum w:abstractNumId="43" w15:restartNumberingAfterBreak="0">
    <w:nsid w:val="3D17654B"/>
    <w:multiLevelType w:val="hybridMultilevel"/>
    <w:tmpl w:val="7D52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F6E2DBE"/>
    <w:multiLevelType w:val="hybridMultilevel"/>
    <w:tmpl w:val="F8581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D42ED0"/>
    <w:multiLevelType w:val="multilevel"/>
    <w:tmpl w:val="5B4CD7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42602052"/>
    <w:multiLevelType w:val="hybridMultilevel"/>
    <w:tmpl w:val="3AF88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4C85CC7"/>
    <w:multiLevelType w:val="hybridMultilevel"/>
    <w:tmpl w:val="336A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5D94CEC"/>
    <w:multiLevelType w:val="hybridMultilevel"/>
    <w:tmpl w:val="E9D65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00600F"/>
    <w:multiLevelType w:val="hybridMultilevel"/>
    <w:tmpl w:val="F9F25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9283DA0"/>
    <w:multiLevelType w:val="multilevel"/>
    <w:tmpl w:val="E0B2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451B6B"/>
    <w:multiLevelType w:val="multilevel"/>
    <w:tmpl w:val="FFF067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494C3220"/>
    <w:multiLevelType w:val="multilevel"/>
    <w:tmpl w:val="8A2403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49B01BF1"/>
    <w:multiLevelType w:val="multilevel"/>
    <w:tmpl w:val="5404A7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4B7B6A56"/>
    <w:multiLevelType w:val="multilevel"/>
    <w:tmpl w:val="858274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4C2D2E30"/>
    <w:multiLevelType w:val="multilevel"/>
    <w:tmpl w:val="3AF416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4C8430EE"/>
    <w:multiLevelType w:val="hybridMultilevel"/>
    <w:tmpl w:val="AF0C1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D114435"/>
    <w:multiLevelType w:val="multilevel"/>
    <w:tmpl w:val="D60634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D8C3B32"/>
    <w:multiLevelType w:val="multilevel"/>
    <w:tmpl w:val="64EA0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F577372"/>
    <w:multiLevelType w:val="hybridMultilevel"/>
    <w:tmpl w:val="5E8EC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237448D"/>
    <w:multiLevelType w:val="hybridMultilevel"/>
    <w:tmpl w:val="53DC8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990F55"/>
    <w:multiLevelType w:val="multilevel"/>
    <w:tmpl w:val="E05CBB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53576EFB"/>
    <w:multiLevelType w:val="multilevel"/>
    <w:tmpl w:val="AE046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4CB3DE8"/>
    <w:multiLevelType w:val="multilevel"/>
    <w:tmpl w:val="6ECAC3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15:restartNumberingAfterBreak="0">
    <w:nsid w:val="560E15C9"/>
    <w:multiLevelType w:val="hybridMultilevel"/>
    <w:tmpl w:val="F392C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7180D8A"/>
    <w:multiLevelType w:val="multilevel"/>
    <w:tmpl w:val="393888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57DC69B6"/>
    <w:multiLevelType w:val="hybridMultilevel"/>
    <w:tmpl w:val="65562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5428C2"/>
    <w:multiLevelType w:val="multilevel"/>
    <w:tmpl w:val="8F786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A746ECE"/>
    <w:multiLevelType w:val="hybridMultilevel"/>
    <w:tmpl w:val="4EFA2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EC4338"/>
    <w:multiLevelType w:val="hybridMultilevel"/>
    <w:tmpl w:val="D7DC8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91D9F"/>
    <w:multiLevelType w:val="multilevel"/>
    <w:tmpl w:val="04720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4887230"/>
    <w:multiLevelType w:val="multilevel"/>
    <w:tmpl w:val="E5D832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51C4256"/>
    <w:multiLevelType w:val="hybridMultilevel"/>
    <w:tmpl w:val="320E9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5316744"/>
    <w:multiLevelType w:val="hybridMultilevel"/>
    <w:tmpl w:val="DAAE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63E1D3E"/>
    <w:multiLevelType w:val="hybridMultilevel"/>
    <w:tmpl w:val="2D26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74B69E4"/>
    <w:multiLevelType w:val="hybridMultilevel"/>
    <w:tmpl w:val="28886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87A6067"/>
    <w:multiLevelType w:val="multilevel"/>
    <w:tmpl w:val="2B607F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15:restartNumberingAfterBreak="0">
    <w:nsid w:val="6AC54609"/>
    <w:multiLevelType w:val="multilevel"/>
    <w:tmpl w:val="39329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E2B36B0"/>
    <w:multiLevelType w:val="multilevel"/>
    <w:tmpl w:val="9CB8A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1312614"/>
    <w:multiLevelType w:val="hybridMultilevel"/>
    <w:tmpl w:val="01F0A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EC2C0B"/>
    <w:multiLevelType w:val="hybridMultilevel"/>
    <w:tmpl w:val="3B64E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29D394A"/>
    <w:multiLevelType w:val="hybridMultilevel"/>
    <w:tmpl w:val="2D684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3A30C13"/>
    <w:multiLevelType w:val="multilevel"/>
    <w:tmpl w:val="EE1E7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5B1527B"/>
    <w:multiLevelType w:val="hybridMultilevel"/>
    <w:tmpl w:val="1EDC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5D07AD3"/>
    <w:multiLevelType w:val="multilevel"/>
    <w:tmpl w:val="7A3CD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7221596"/>
    <w:multiLevelType w:val="multilevel"/>
    <w:tmpl w:val="BDB678DE"/>
    <w:lvl w:ilvl="0">
      <w:start w:val="1"/>
      <w:numFmt w:val="decimal"/>
      <w:lvlText w:val="%1."/>
      <w:lvlJc w:val="left"/>
      <w:pPr>
        <w:ind w:left="720" w:hanging="360"/>
      </w:pPr>
      <w:rPr>
        <w:rFonts w:ascii="Helvetica Neue" w:eastAsia="Helvetica Neue" w:hAnsi="Helvetica Neue" w:cs="Helvetica Neue"/>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72632C4"/>
    <w:multiLevelType w:val="multilevel"/>
    <w:tmpl w:val="72905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8E3726D"/>
    <w:multiLevelType w:val="hybridMultilevel"/>
    <w:tmpl w:val="0B02A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7C977CD6"/>
    <w:multiLevelType w:val="multilevel"/>
    <w:tmpl w:val="F8DA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129048">
    <w:abstractNumId w:val="64"/>
  </w:num>
  <w:num w:numId="2" w16cid:durableId="1783568646">
    <w:abstractNumId w:val="31"/>
  </w:num>
  <w:num w:numId="3" w16cid:durableId="484013406">
    <w:abstractNumId w:val="40"/>
  </w:num>
  <w:num w:numId="4" w16cid:durableId="153568789">
    <w:abstractNumId w:val="36"/>
  </w:num>
  <w:num w:numId="5" w16cid:durableId="559680043">
    <w:abstractNumId w:val="5"/>
  </w:num>
  <w:num w:numId="6" w16cid:durableId="2012827335">
    <w:abstractNumId w:val="73"/>
  </w:num>
  <w:num w:numId="7" w16cid:durableId="747194876">
    <w:abstractNumId w:val="83"/>
  </w:num>
  <w:num w:numId="8" w16cid:durableId="187329013">
    <w:abstractNumId w:val="56"/>
  </w:num>
  <w:num w:numId="9" w16cid:durableId="1093278739">
    <w:abstractNumId w:val="81"/>
  </w:num>
  <w:num w:numId="10" w16cid:durableId="1336230916">
    <w:abstractNumId w:val="15"/>
  </w:num>
  <w:num w:numId="11" w16cid:durableId="1074477386">
    <w:abstractNumId w:val="59"/>
  </w:num>
  <w:num w:numId="12" w16cid:durableId="2070683967">
    <w:abstractNumId w:val="72"/>
  </w:num>
  <w:num w:numId="13" w16cid:durableId="1227649511">
    <w:abstractNumId w:val="7"/>
  </w:num>
  <w:num w:numId="14" w16cid:durableId="1069186118">
    <w:abstractNumId w:val="74"/>
  </w:num>
  <w:num w:numId="15" w16cid:durableId="1236089128">
    <w:abstractNumId w:val="23"/>
  </w:num>
  <w:num w:numId="16" w16cid:durableId="1627929954">
    <w:abstractNumId w:val="48"/>
  </w:num>
  <w:num w:numId="17" w16cid:durableId="1832519995">
    <w:abstractNumId w:val="35"/>
  </w:num>
  <w:num w:numId="18" w16cid:durableId="1009865462">
    <w:abstractNumId w:val="63"/>
  </w:num>
  <w:num w:numId="19" w16cid:durableId="667293775">
    <w:abstractNumId w:val="28"/>
  </w:num>
  <w:num w:numId="20" w16cid:durableId="1961301379">
    <w:abstractNumId w:val="76"/>
  </w:num>
  <w:num w:numId="21" w16cid:durableId="703022811">
    <w:abstractNumId w:val="51"/>
  </w:num>
  <w:num w:numId="22" w16cid:durableId="1848597355">
    <w:abstractNumId w:val="38"/>
  </w:num>
  <w:num w:numId="23" w16cid:durableId="1619141070">
    <w:abstractNumId w:val="55"/>
  </w:num>
  <w:num w:numId="24" w16cid:durableId="1104691564">
    <w:abstractNumId w:val="46"/>
  </w:num>
  <w:num w:numId="25" w16cid:durableId="1356494765">
    <w:abstractNumId w:val="0"/>
  </w:num>
  <w:num w:numId="26" w16cid:durableId="970405423">
    <w:abstractNumId w:val="22"/>
  </w:num>
  <w:num w:numId="27" w16cid:durableId="311837356">
    <w:abstractNumId w:val="61"/>
  </w:num>
  <w:num w:numId="28" w16cid:durableId="2087874614">
    <w:abstractNumId w:val="19"/>
  </w:num>
  <w:num w:numId="29" w16cid:durableId="598752878">
    <w:abstractNumId w:val="65"/>
  </w:num>
  <w:num w:numId="30" w16cid:durableId="1330064688">
    <w:abstractNumId w:val="17"/>
  </w:num>
  <w:num w:numId="31" w16cid:durableId="1653094770">
    <w:abstractNumId w:val="25"/>
  </w:num>
  <w:num w:numId="32" w16cid:durableId="849300990">
    <w:abstractNumId w:val="62"/>
  </w:num>
  <w:num w:numId="33" w16cid:durableId="303776629">
    <w:abstractNumId w:val="41"/>
  </w:num>
  <w:num w:numId="34" w16cid:durableId="1652367101">
    <w:abstractNumId w:val="12"/>
  </w:num>
  <w:num w:numId="35" w16cid:durableId="1616138367">
    <w:abstractNumId w:val="34"/>
  </w:num>
  <w:num w:numId="36" w16cid:durableId="305626478">
    <w:abstractNumId w:val="27"/>
  </w:num>
  <w:num w:numId="37" w16cid:durableId="2131825836">
    <w:abstractNumId w:val="84"/>
  </w:num>
  <w:num w:numId="38" w16cid:durableId="1081951952">
    <w:abstractNumId w:val="70"/>
  </w:num>
  <w:num w:numId="39" w16cid:durableId="802306208">
    <w:abstractNumId w:val="8"/>
  </w:num>
  <w:num w:numId="40" w16cid:durableId="1748110066">
    <w:abstractNumId w:val="6"/>
  </w:num>
  <w:num w:numId="41" w16cid:durableId="1867674560">
    <w:abstractNumId w:val="57"/>
  </w:num>
  <w:num w:numId="42" w16cid:durableId="1909880535">
    <w:abstractNumId w:val="66"/>
  </w:num>
  <w:num w:numId="43" w16cid:durableId="1866670637">
    <w:abstractNumId w:val="49"/>
  </w:num>
  <w:num w:numId="44" w16cid:durableId="1512600825">
    <w:abstractNumId w:val="39"/>
  </w:num>
  <w:num w:numId="45" w16cid:durableId="984240559">
    <w:abstractNumId w:val="68"/>
  </w:num>
  <w:num w:numId="46" w16cid:durableId="754790406">
    <w:abstractNumId w:val="2"/>
  </w:num>
  <w:num w:numId="47" w16cid:durableId="1763993747">
    <w:abstractNumId w:val="10"/>
  </w:num>
  <w:num w:numId="48" w16cid:durableId="712077244">
    <w:abstractNumId w:val="47"/>
  </w:num>
  <w:num w:numId="49" w16cid:durableId="1571501827">
    <w:abstractNumId w:val="29"/>
  </w:num>
  <w:num w:numId="50" w16cid:durableId="469900459">
    <w:abstractNumId w:val="85"/>
  </w:num>
  <w:num w:numId="51" w16cid:durableId="1875996098">
    <w:abstractNumId w:val="54"/>
  </w:num>
  <w:num w:numId="52" w16cid:durableId="1486584869">
    <w:abstractNumId w:val="53"/>
  </w:num>
  <w:num w:numId="53" w16cid:durableId="1316646477">
    <w:abstractNumId w:val="45"/>
  </w:num>
  <w:num w:numId="54" w16cid:durableId="1850480089">
    <w:abstractNumId w:val="88"/>
  </w:num>
  <w:num w:numId="55" w16cid:durableId="73473600">
    <w:abstractNumId w:val="50"/>
  </w:num>
  <w:num w:numId="56" w16cid:durableId="685786206">
    <w:abstractNumId w:val="37"/>
  </w:num>
  <w:num w:numId="57" w16cid:durableId="482089038">
    <w:abstractNumId w:val="9"/>
  </w:num>
  <w:num w:numId="58" w16cid:durableId="1253121831">
    <w:abstractNumId w:val="13"/>
  </w:num>
  <w:num w:numId="59" w16cid:durableId="2093818270">
    <w:abstractNumId w:val="58"/>
  </w:num>
  <w:num w:numId="60" w16cid:durableId="2108693184">
    <w:abstractNumId w:val="82"/>
  </w:num>
  <w:num w:numId="61" w16cid:durableId="1887905811">
    <w:abstractNumId w:val="67"/>
  </w:num>
  <w:num w:numId="62" w16cid:durableId="1781487234">
    <w:abstractNumId w:val="11"/>
  </w:num>
  <w:num w:numId="63" w16cid:durableId="1565943213">
    <w:abstractNumId w:val="42"/>
  </w:num>
  <w:num w:numId="64" w16cid:durableId="390614872">
    <w:abstractNumId w:val="33"/>
  </w:num>
  <w:num w:numId="65" w16cid:durableId="1810782192">
    <w:abstractNumId w:val="4"/>
  </w:num>
  <w:num w:numId="66" w16cid:durableId="1696880818">
    <w:abstractNumId w:val="80"/>
  </w:num>
  <w:num w:numId="67" w16cid:durableId="103424676">
    <w:abstractNumId w:val="32"/>
  </w:num>
  <w:num w:numId="68" w16cid:durableId="76831977">
    <w:abstractNumId w:val="24"/>
  </w:num>
  <w:num w:numId="69" w16cid:durableId="1472669038">
    <w:abstractNumId w:val="18"/>
  </w:num>
  <w:num w:numId="70" w16cid:durableId="1452701663">
    <w:abstractNumId w:val="71"/>
  </w:num>
  <w:num w:numId="71" w16cid:durableId="603924527">
    <w:abstractNumId w:val="1"/>
  </w:num>
  <w:num w:numId="72" w16cid:durableId="908229512">
    <w:abstractNumId w:val="30"/>
  </w:num>
  <w:num w:numId="73" w16cid:durableId="1764061463">
    <w:abstractNumId w:val="43"/>
  </w:num>
  <w:num w:numId="74" w16cid:durableId="707876918">
    <w:abstractNumId w:val="60"/>
  </w:num>
  <w:num w:numId="75" w16cid:durableId="1691493325">
    <w:abstractNumId w:val="26"/>
  </w:num>
  <w:num w:numId="76" w16cid:durableId="1223562830">
    <w:abstractNumId w:val="69"/>
  </w:num>
  <w:num w:numId="77" w16cid:durableId="1745646239">
    <w:abstractNumId w:val="20"/>
  </w:num>
  <w:num w:numId="78" w16cid:durableId="263418557">
    <w:abstractNumId w:val="14"/>
  </w:num>
  <w:num w:numId="79" w16cid:durableId="2092697832">
    <w:abstractNumId w:val="78"/>
  </w:num>
  <w:num w:numId="80" w16cid:durableId="749815716">
    <w:abstractNumId w:val="86"/>
  </w:num>
  <w:num w:numId="81" w16cid:durableId="147678215">
    <w:abstractNumId w:val="77"/>
  </w:num>
  <w:num w:numId="82" w16cid:durableId="135070835">
    <w:abstractNumId w:val="21"/>
  </w:num>
  <w:num w:numId="83" w16cid:durableId="821626643">
    <w:abstractNumId w:val="16"/>
  </w:num>
  <w:num w:numId="84" w16cid:durableId="559823527">
    <w:abstractNumId w:val="52"/>
  </w:num>
  <w:num w:numId="85" w16cid:durableId="1748569803">
    <w:abstractNumId w:val="3"/>
  </w:num>
  <w:num w:numId="86" w16cid:durableId="899633483">
    <w:abstractNumId w:val="87"/>
  </w:num>
  <w:num w:numId="87" w16cid:durableId="354115913">
    <w:abstractNumId w:val="79"/>
  </w:num>
  <w:num w:numId="88" w16cid:durableId="1812088812">
    <w:abstractNumId w:val="75"/>
  </w:num>
  <w:num w:numId="89" w16cid:durableId="31950129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B0F"/>
    <w:rsid w:val="00002AB0"/>
    <w:rsid w:val="0000386F"/>
    <w:rsid w:val="00023F00"/>
    <w:rsid w:val="000413D0"/>
    <w:rsid w:val="0005405D"/>
    <w:rsid w:val="00060EEE"/>
    <w:rsid w:val="0007092F"/>
    <w:rsid w:val="00085627"/>
    <w:rsid w:val="000A1BE3"/>
    <w:rsid w:val="000A5BD9"/>
    <w:rsid w:val="000A66C2"/>
    <w:rsid w:val="000D2BF5"/>
    <w:rsid w:val="000D71A4"/>
    <w:rsid w:val="000E0898"/>
    <w:rsid w:val="000E1DF6"/>
    <w:rsid w:val="000F48FD"/>
    <w:rsid w:val="000F5CDA"/>
    <w:rsid w:val="00115711"/>
    <w:rsid w:val="00115E73"/>
    <w:rsid w:val="00135CCD"/>
    <w:rsid w:val="001361BC"/>
    <w:rsid w:val="001477DB"/>
    <w:rsid w:val="00156049"/>
    <w:rsid w:val="00174EBD"/>
    <w:rsid w:val="0019188C"/>
    <w:rsid w:val="0019700C"/>
    <w:rsid w:val="001A3C16"/>
    <w:rsid w:val="001D5B7C"/>
    <w:rsid w:val="001D63F0"/>
    <w:rsid w:val="001F0C43"/>
    <w:rsid w:val="001F2467"/>
    <w:rsid w:val="00210663"/>
    <w:rsid w:val="00212B44"/>
    <w:rsid w:val="00214202"/>
    <w:rsid w:val="00215936"/>
    <w:rsid w:val="002236E6"/>
    <w:rsid w:val="002350D9"/>
    <w:rsid w:val="00235A9C"/>
    <w:rsid w:val="002504AD"/>
    <w:rsid w:val="00254026"/>
    <w:rsid w:val="00257919"/>
    <w:rsid w:val="002642D2"/>
    <w:rsid w:val="0027156E"/>
    <w:rsid w:val="00274C39"/>
    <w:rsid w:val="002856F8"/>
    <w:rsid w:val="002B472F"/>
    <w:rsid w:val="002D06F9"/>
    <w:rsid w:val="002F0A68"/>
    <w:rsid w:val="003049F5"/>
    <w:rsid w:val="00304E51"/>
    <w:rsid w:val="00305AE9"/>
    <w:rsid w:val="00325814"/>
    <w:rsid w:val="00346544"/>
    <w:rsid w:val="0037455A"/>
    <w:rsid w:val="0037685D"/>
    <w:rsid w:val="003A04BC"/>
    <w:rsid w:val="003A1346"/>
    <w:rsid w:val="003D428B"/>
    <w:rsid w:val="00401367"/>
    <w:rsid w:val="0040290D"/>
    <w:rsid w:val="00403A1B"/>
    <w:rsid w:val="004052AD"/>
    <w:rsid w:val="00423767"/>
    <w:rsid w:val="00424B50"/>
    <w:rsid w:val="00425538"/>
    <w:rsid w:val="004346A4"/>
    <w:rsid w:val="00437BF7"/>
    <w:rsid w:val="0044485C"/>
    <w:rsid w:val="004608B4"/>
    <w:rsid w:val="00470A07"/>
    <w:rsid w:val="00485E36"/>
    <w:rsid w:val="004874A7"/>
    <w:rsid w:val="00490777"/>
    <w:rsid w:val="004A4282"/>
    <w:rsid w:val="004A7516"/>
    <w:rsid w:val="004C4125"/>
    <w:rsid w:val="004D6581"/>
    <w:rsid w:val="004E3638"/>
    <w:rsid w:val="004F123D"/>
    <w:rsid w:val="00511189"/>
    <w:rsid w:val="00522B0F"/>
    <w:rsid w:val="0052464D"/>
    <w:rsid w:val="0052794A"/>
    <w:rsid w:val="00537782"/>
    <w:rsid w:val="005424A5"/>
    <w:rsid w:val="0054327D"/>
    <w:rsid w:val="0054344D"/>
    <w:rsid w:val="00547817"/>
    <w:rsid w:val="005525C8"/>
    <w:rsid w:val="005666EC"/>
    <w:rsid w:val="005D437E"/>
    <w:rsid w:val="005E447A"/>
    <w:rsid w:val="005F6A90"/>
    <w:rsid w:val="006009D6"/>
    <w:rsid w:val="0060404F"/>
    <w:rsid w:val="00614118"/>
    <w:rsid w:val="006256CE"/>
    <w:rsid w:val="006334D4"/>
    <w:rsid w:val="006567D0"/>
    <w:rsid w:val="00665675"/>
    <w:rsid w:val="00671F61"/>
    <w:rsid w:val="00681CF2"/>
    <w:rsid w:val="00693815"/>
    <w:rsid w:val="006956A9"/>
    <w:rsid w:val="006A228E"/>
    <w:rsid w:val="006B1143"/>
    <w:rsid w:val="006B4006"/>
    <w:rsid w:val="006C1973"/>
    <w:rsid w:val="006C1CB9"/>
    <w:rsid w:val="006C29AB"/>
    <w:rsid w:val="006C3C54"/>
    <w:rsid w:val="006C4D15"/>
    <w:rsid w:val="006F156B"/>
    <w:rsid w:val="007230E6"/>
    <w:rsid w:val="0072495B"/>
    <w:rsid w:val="00753453"/>
    <w:rsid w:val="0075368D"/>
    <w:rsid w:val="00781294"/>
    <w:rsid w:val="0079228E"/>
    <w:rsid w:val="00793C5D"/>
    <w:rsid w:val="007A5984"/>
    <w:rsid w:val="007B7DAC"/>
    <w:rsid w:val="007C32C5"/>
    <w:rsid w:val="007E79C0"/>
    <w:rsid w:val="007F549E"/>
    <w:rsid w:val="00814A97"/>
    <w:rsid w:val="00824CA7"/>
    <w:rsid w:val="00844163"/>
    <w:rsid w:val="0086054D"/>
    <w:rsid w:val="00887AD6"/>
    <w:rsid w:val="008973C3"/>
    <w:rsid w:val="008C5F79"/>
    <w:rsid w:val="008C6B39"/>
    <w:rsid w:val="009214F7"/>
    <w:rsid w:val="00926400"/>
    <w:rsid w:val="00936ECD"/>
    <w:rsid w:val="009459D9"/>
    <w:rsid w:val="009512CC"/>
    <w:rsid w:val="00997311"/>
    <w:rsid w:val="009A4984"/>
    <w:rsid w:val="009B1E2A"/>
    <w:rsid w:val="009E331D"/>
    <w:rsid w:val="009F3998"/>
    <w:rsid w:val="009F6537"/>
    <w:rsid w:val="00A131F4"/>
    <w:rsid w:val="00A259E6"/>
    <w:rsid w:val="00A6761F"/>
    <w:rsid w:val="00A744CE"/>
    <w:rsid w:val="00A769A0"/>
    <w:rsid w:val="00AB4922"/>
    <w:rsid w:val="00AC1C35"/>
    <w:rsid w:val="00AC1F28"/>
    <w:rsid w:val="00AD55DB"/>
    <w:rsid w:val="00AE0102"/>
    <w:rsid w:val="00AE031D"/>
    <w:rsid w:val="00AF13A2"/>
    <w:rsid w:val="00AF774B"/>
    <w:rsid w:val="00B16490"/>
    <w:rsid w:val="00B2247A"/>
    <w:rsid w:val="00B30A70"/>
    <w:rsid w:val="00B47AA9"/>
    <w:rsid w:val="00B53A6B"/>
    <w:rsid w:val="00B64D13"/>
    <w:rsid w:val="00B71B80"/>
    <w:rsid w:val="00B75D66"/>
    <w:rsid w:val="00BA6B5B"/>
    <w:rsid w:val="00BC08C5"/>
    <w:rsid w:val="00BD1787"/>
    <w:rsid w:val="00BD1C60"/>
    <w:rsid w:val="00BD73A1"/>
    <w:rsid w:val="00BE75EF"/>
    <w:rsid w:val="00BF10E7"/>
    <w:rsid w:val="00C14D95"/>
    <w:rsid w:val="00C300D0"/>
    <w:rsid w:val="00C35CA7"/>
    <w:rsid w:val="00C45494"/>
    <w:rsid w:val="00C83DD1"/>
    <w:rsid w:val="00C85816"/>
    <w:rsid w:val="00CA774B"/>
    <w:rsid w:val="00CB4F0C"/>
    <w:rsid w:val="00CB5A53"/>
    <w:rsid w:val="00CF2B0C"/>
    <w:rsid w:val="00CF48D6"/>
    <w:rsid w:val="00D03330"/>
    <w:rsid w:val="00D164FB"/>
    <w:rsid w:val="00D20D20"/>
    <w:rsid w:val="00D27764"/>
    <w:rsid w:val="00D41677"/>
    <w:rsid w:val="00D50A62"/>
    <w:rsid w:val="00D6470D"/>
    <w:rsid w:val="00D77ABB"/>
    <w:rsid w:val="00D9378F"/>
    <w:rsid w:val="00DA7137"/>
    <w:rsid w:val="00DB390C"/>
    <w:rsid w:val="00DB7262"/>
    <w:rsid w:val="00DF152C"/>
    <w:rsid w:val="00DF4D2F"/>
    <w:rsid w:val="00E1312D"/>
    <w:rsid w:val="00E2212E"/>
    <w:rsid w:val="00E35704"/>
    <w:rsid w:val="00E44BEA"/>
    <w:rsid w:val="00E50550"/>
    <w:rsid w:val="00E54667"/>
    <w:rsid w:val="00E57F29"/>
    <w:rsid w:val="00E606C9"/>
    <w:rsid w:val="00E62817"/>
    <w:rsid w:val="00E659AA"/>
    <w:rsid w:val="00E7109D"/>
    <w:rsid w:val="00EA43CD"/>
    <w:rsid w:val="00EA6817"/>
    <w:rsid w:val="00EA7A94"/>
    <w:rsid w:val="00EB2572"/>
    <w:rsid w:val="00EB6032"/>
    <w:rsid w:val="00EF3DFB"/>
    <w:rsid w:val="00F0201B"/>
    <w:rsid w:val="00F157D6"/>
    <w:rsid w:val="00F25582"/>
    <w:rsid w:val="00F26B0D"/>
    <w:rsid w:val="00F35BCC"/>
    <w:rsid w:val="00F377B0"/>
    <w:rsid w:val="00F50908"/>
    <w:rsid w:val="00F50A48"/>
    <w:rsid w:val="00F55B6E"/>
    <w:rsid w:val="00F603F1"/>
    <w:rsid w:val="00F610CB"/>
    <w:rsid w:val="00F6152D"/>
    <w:rsid w:val="00FB2839"/>
    <w:rsid w:val="00FC68D0"/>
    <w:rsid w:val="00FD0C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2E843C"/>
  <w14:defaultImageDpi w14:val="300"/>
  <w15:docId w15:val="{6593AAA3-C0FB-C845-B5DA-2EF5E428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12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2B0F"/>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522B0F"/>
    <w:rPr>
      <w:rFonts w:ascii="Lucida Grande" w:hAnsi="Lucida Grande" w:cs="Lucida Grande"/>
      <w:sz w:val="18"/>
      <w:szCs w:val="18"/>
    </w:rPr>
  </w:style>
  <w:style w:type="paragraph" w:styleId="Header">
    <w:name w:val="header"/>
    <w:basedOn w:val="Normal"/>
    <w:link w:val="HeaderChar"/>
    <w:uiPriority w:val="99"/>
    <w:unhideWhenUsed/>
    <w:rsid w:val="00522B0F"/>
    <w:pPr>
      <w:tabs>
        <w:tab w:val="center" w:pos="4320"/>
        <w:tab w:val="right" w:pos="864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522B0F"/>
  </w:style>
  <w:style w:type="paragraph" w:styleId="Footer">
    <w:name w:val="footer"/>
    <w:basedOn w:val="Normal"/>
    <w:link w:val="FooterChar"/>
    <w:uiPriority w:val="99"/>
    <w:unhideWhenUsed/>
    <w:rsid w:val="00522B0F"/>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522B0F"/>
  </w:style>
  <w:style w:type="character" w:styleId="PageNumber">
    <w:name w:val="page number"/>
    <w:basedOn w:val="DefaultParagraphFont"/>
    <w:uiPriority w:val="99"/>
    <w:semiHidden/>
    <w:unhideWhenUsed/>
    <w:rsid w:val="00522B0F"/>
  </w:style>
  <w:style w:type="paragraph" w:styleId="ListParagraph">
    <w:name w:val="List Paragraph"/>
    <w:basedOn w:val="Normal"/>
    <w:uiPriority w:val="34"/>
    <w:qFormat/>
    <w:rsid w:val="00C14D95"/>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9214F7"/>
    <w:rPr>
      <w:color w:val="0000FF" w:themeColor="hyperlink"/>
      <w:u w:val="single"/>
    </w:rPr>
  </w:style>
  <w:style w:type="character" w:customStyle="1" w:styleId="apple-converted-space">
    <w:name w:val="apple-converted-space"/>
    <w:basedOn w:val="DefaultParagraphFont"/>
    <w:rsid w:val="00693815"/>
  </w:style>
  <w:style w:type="character" w:customStyle="1" w:styleId="normaltextrun">
    <w:name w:val="normaltextrun"/>
    <w:basedOn w:val="DefaultParagraphFont"/>
    <w:rsid w:val="00F50A48"/>
  </w:style>
  <w:style w:type="character" w:customStyle="1" w:styleId="contextualspellingandgrammarerror">
    <w:name w:val="contextualspellingandgrammarerror"/>
    <w:basedOn w:val="DefaultParagraphFont"/>
    <w:rsid w:val="00F50A48"/>
  </w:style>
  <w:style w:type="character" w:customStyle="1" w:styleId="eop">
    <w:name w:val="eop"/>
    <w:basedOn w:val="DefaultParagraphFont"/>
    <w:rsid w:val="00F50A48"/>
  </w:style>
  <w:style w:type="paragraph" w:customStyle="1" w:styleId="Body">
    <w:name w:val="Body"/>
    <w:rsid w:val="00F50908"/>
    <w:pPr>
      <w:pBdr>
        <w:top w:val="nil"/>
        <w:left w:val="nil"/>
        <w:bottom w:val="nil"/>
        <w:right w:val="nil"/>
        <w:between w:val="nil"/>
        <w:bar w:val="nil"/>
      </w:pBdr>
    </w:pPr>
    <w:rPr>
      <w:rFonts w:ascii="Calibri" w:eastAsia="Arial Unicode MS" w:hAnsi="Calibri" w:cs="Arial Unicode MS"/>
      <w:color w:val="000000"/>
      <w:u w:color="000000"/>
      <w:bdr w:val="nil"/>
      <w14:textOutline w14:w="0" w14:cap="flat" w14:cmpd="sng" w14:algn="ctr">
        <w14:noFill/>
        <w14:prstDash w14:val="solid"/>
        <w14:bevel/>
      </w14:textOutline>
    </w:rPr>
  </w:style>
  <w:style w:type="paragraph" w:styleId="NormalWeb">
    <w:name w:val="Normal (Web)"/>
    <w:basedOn w:val="Normal"/>
    <w:uiPriority w:val="99"/>
    <w:unhideWhenUsed/>
    <w:rsid w:val="00F50908"/>
    <w:pPr>
      <w:spacing w:before="100" w:beforeAutospacing="1" w:after="100" w:afterAutospacing="1"/>
    </w:pPr>
  </w:style>
  <w:style w:type="paragraph" w:customStyle="1" w:styleId="paragraph">
    <w:name w:val="paragraph"/>
    <w:basedOn w:val="Normal"/>
    <w:rsid w:val="00F50908"/>
    <w:pPr>
      <w:spacing w:before="100" w:beforeAutospacing="1" w:after="100" w:afterAutospacing="1"/>
    </w:pPr>
  </w:style>
  <w:style w:type="character" w:customStyle="1" w:styleId="advancedproofingissue">
    <w:name w:val="advancedproofingissue"/>
    <w:basedOn w:val="DefaultParagraphFont"/>
    <w:rsid w:val="00F50908"/>
  </w:style>
  <w:style w:type="character" w:customStyle="1" w:styleId="spellingerror">
    <w:name w:val="spellingerror"/>
    <w:basedOn w:val="DefaultParagraphFont"/>
    <w:rsid w:val="00F50908"/>
  </w:style>
  <w:style w:type="paragraph" w:styleId="CommentText">
    <w:name w:val="annotation text"/>
    <w:basedOn w:val="Normal"/>
    <w:link w:val="CommentTextChar"/>
    <w:uiPriority w:val="99"/>
    <w:semiHidden/>
    <w:unhideWhenUsed/>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apple-tab-span">
    <w:name w:val="apple-tab-span"/>
    <w:basedOn w:val="DefaultParagraphFont"/>
    <w:rsid w:val="00B16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5563">
      <w:bodyDiv w:val="1"/>
      <w:marLeft w:val="0"/>
      <w:marRight w:val="0"/>
      <w:marTop w:val="0"/>
      <w:marBottom w:val="0"/>
      <w:divBdr>
        <w:top w:val="none" w:sz="0" w:space="0" w:color="auto"/>
        <w:left w:val="none" w:sz="0" w:space="0" w:color="auto"/>
        <w:bottom w:val="none" w:sz="0" w:space="0" w:color="auto"/>
        <w:right w:val="none" w:sz="0" w:space="0" w:color="auto"/>
      </w:divBdr>
    </w:div>
    <w:div w:id="276179198">
      <w:bodyDiv w:val="1"/>
      <w:marLeft w:val="0"/>
      <w:marRight w:val="0"/>
      <w:marTop w:val="0"/>
      <w:marBottom w:val="0"/>
      <w:divBdr>
        <w:top w:val="none" w:sz="0" w:space="0" w:color="auto"/>
        <w:left w:val="none" w:sz="0" w:space="0" w:color="auto"/>
        <w:bottom w:val="none" w:sz="0" w:space="0" w:color="auto"/>
        <w:right w:val="none" w:sz="0" w:space="0" w:color="auto"/>
      </w:divBdr>
    </w:div>
    <w:div w:id="485560470">
      <w:bodyDiv w:val="1"/>
      <w:marLeft w:val="0"/>
      <w:marRight w:val="0"/>
      <w:marTop w:val="0"/>
      <w:marBottom w:val="0"/>
      <w:divBdr>
        <w:top w:val="none" w:sz="0" w:space="0" w:color="auto"/>
        <w:left w:val="none" w:sz="0" w:space="0" w:color="auto"/>
        <w:bottom w:val="none" w:sz="0" w:space="0" w:color="auto"/>
        <w:right w:val="none" w:sz="0" w:space="0" w:color="auto"/>
      </w:divBdr>
      <w:divsChild>
        <w:div w:id="212430297">
          <w:marLeft w:val="0"/>
          <w:marRight w:val="0"/>
          <w:marTop w:val="0"/>
          <w:marBottom w:val="0"/>
          <w:divBdr>
            <w:top w:val="none" w:sz="0" w:space="0" w:color="auto"/>
            <w:left w:val="none" w:sz="0" w:space="0" w:color="auto"/>
            <w:bottom w:val="none" w:sz="0" w:space="0" w:color="auto"/>
            <w:right w:val="none" w:sz="0" w:space="0" w:color="auto"/>
          </w:divBdr>
          <w:divsChild>
            <w:div w:id="329908921">
              <w:marLeft w:val="0"/>
              <w:marRight w:val="0"/>
              <w:marTop w:val="0"/>
              <w:marBottom w:val="0"/>
              <w:divBdr>
                <w:top w:val="none" w:sz="0" w:space="0" w:color="auto"/>
                <w:left w:val="none" w:sz="0" w:space="0" w:color="auto"/>
                <w:bottom w:val="none" w:sz="0" w:space="0" w:color="auto"/>
                <w:right w:val="none" w:sz="0" w:space="0" w:color="auto"/>
              </w:divBdr>
              <w:divsChild>
                <w:div w:id="633632690">
                  <w:marLeft w:val="0"/>
                  <w:marRight w:val="0"/>
                  <w:marTop w:val="0"/>
                  <w:marBottom w:val="0"/>
                  <w:divBdr>
                    <w:top w:val="none" w:sz="0" w:space="0" w:color="auto"/>
                    <w:left w:val="none" w:sz="0" w:space="0" w:color="auto"/>
                    <w:bottom w:val="none" w:sz="0" w:space="0" w:color="auto"/>
                    <w:right w:val="none" w:sz="0" w:space="0" w:color="auto"/>
                  </w:divBdr>
                  <w:divsChild>
                    <w:div w:id="14400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71502">
          <w:marLeft w:val="0"/>
          <w:marRight w:val="0"/>
          <w:marTop w:val="0"/>
          <w:marBottom w:val="0"/>
          <w:divBdr>
            <w:top w:val="none" w:sz="0" w:space="0" w:color="auto"/>
            <w:left w:val="none" w:sz="0" w:space="0" w:color="auto"/>
            <w:bottom w:val="none" w:sz="0" w:space="0" w:color="auto"/>
            <w:right w:val="none" w:sz="0" w:space="0" w:color="auto"/>
          </w:divBdr>
          <w:divsChild>
            <w:div w:id="632057245">
              <w:marLeft w:val="0"/>
              <w:marRight w:val="0"/>
              <w:marTop w:val="0"/>
              <w:marBottom w:val="0"/>
              <w:divBdr>
                <w:top w:val="none" w:sz="0" w:space="0" w:color="auto"/>
                <w:left w:val="none" w:sz="0" w:space="0" w:color="auto"/>
                <w:bottom w:val="none" w:sz="0" w:space="0" w:color="auto"/>
                <w:right w:val="none" w:sz="0" w:space="0" w:color="auto"/>
              </w:divBdr>
              <w:divsChild>
                <w:div w:id="1010566269">
                  <w:marLeft w:val="0"/>
                  <w:marRight w:val="0"/>
                  <w:marTop w:val="0"/>
                  <w:marBottom w:val="0"/>
                  <w:divBdr>
                    <w:top w:val="none" w:sz="0" w:space="0" w:color="auto"/>
                    <w:left w:val="none" w:sz="0" w:space="0" w:color="auto"/>
                    <w:bottom w:val="none" w:sz="0" w:space="0" w:color="auto"/>
                    <w:right w:val="none" w:sz="0" w:space="0" w:color="auto"/>
                  </w:divBdr>
                  <w:divsChild>
                    <w:div w:id="14865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48208">
      <w:bodyDiv w:val="1"/>
      <w:marLeft w:val="0"/>
      <w:marRight w:val="0"/>
      <w:marTop w:val="0"/>
      <w:marBottom w:val="0"/>
      <w:divBdr>
        <w:top w:val="none" w:sz="0" w:space="0" w:color="auto"/>
        <w:left w:val="none" w:sz="0" w:space="0" w:color="auto"/>
        <w:bottom w:val="none" w:sz="0" w:space="0" w:color="auto"/>
        <w:right w:val="none" w:sz="0" w:space="0" w:color="auto"/>
      </w:divBdr>
    </w:div>
    <w:div w:id="528030442">
      <w:bodyDiv w:val="1"/>
      <w:marLeft w:val="0"/>
      <w:marRight w:val="0"/>
      <w:marTop w:val="0"/>
      <w:marBottom w:val="0"/>
      <w:divBdr>
        <w:top w:val="none" w:sz="0" w:space="0" w:color="auto"/>
        <w:left w:val="none" w:sz="0" w:space="0" w:color="auto"/>
        <w:bottom w:val="none" w:sz="0" w:space="0" w:color="auto"/>
        <w:right w:val="none" w:sz="0" w:space="0" w:color="auto"/>
      </w:divBdr>
    </w:div>
    <w:div w:id="582226721">
      <w:bodyDiv w:val="1"/>
      <w:marLeft w:val="0"/>
      <w:marRight w:val="0"/>
      <w:marTop w:val="0"/>
      <w:marBottom w:val="0"/>
      <w:divBdr>
        <w:top w:val="none" w:sz="0" w:space="0" w:color="auto"/>
        <w:left w:val="none" w:sz="0" w:space="0" w:color="auto"/>
        <w:bottom w:val="none" w:sz="0" w:space="0" w:color="auto"/>
        <w:right w:val="none" w:sz="0" w:space="0" w:color="auto"/>
      </w:divBdr>
    </w:div>
    <w:div w:id="643312788">
      <w:bodyDiv w:val="1"/>
      <w:marLeft w:val="0"/>
      <w:marRight w:val="0"/>
      <w:marTop w:val="0"/>
      <w:marBottom w:val="0"/>
      <w:divBdr>
        <w:top w:val="none" w:sz="0" w:space="0" w:color="auto"/>
        <w:left w:val="none" w:sz="0" w:space="0" w:color="auto"/>
        <w:bottom w:val="none" w:sz="0" w:space="0" w:color="auto"/>
        <w:right w:val="none" w:sz="0" w:space="0" w:color="auto"/>
      </w:divBdr>
    </w:div>
    <w:div w:id="657534380">
      <w:bodyDiv w:val="1"/>
      <w:marLeft w:val="0"/>
      <w:marRight w:val="0"/>
      <w:marTop w:val="0"/>
      <w:marBottom w:val="0"/>
      <w:divBdr>
        <w:top w:val="none" w:sz="0" w:space="0" w:color="auto"/>
        <w:left w:val="none" w:sz="0" w:space="0" w:color="auto"/>
        <w:bottom w:val="none" w:sz="0" w:space="0" w:color="auto"/>
        <w:right w:val="none" w:sz="0" w:space="0" w:color="auto"/>
      </w:divBdr>
    </w:div>
    <w:div w:id="678434661">
      <w:bodyDiv w:val="1"/>
      <w:marLeft w:val="0"/>
      <w:marRight w:val="0"/>
      <w:marTop w:val="0"/>
      <w:marBottom w:val="0"/>
      <w:divBdr>
        <w:top w:val="none" w:sz="0" w:space="0" w:color="auto"/>
        <w:left w:val="none" w:sz="0" w:space="0" w:color="auto"/>
        <w:bottom w:val="none" w:sz="0" w:space="0" w:color="auto"/>
        <w:right w:val="none" w:sz="0" w:space="0" w:color="auto"/>
      </w:divBdr>
    </w:div>
    <w:div w:id="681130615">
      <w:bodyDiv w:val="1"/>
      <w:marLeft w:val="0"/>
      <w:marRight w:val="0"/>
      <w:marTop w:val="0"/>
      <w:marBottom w:val="0"/>
      <w:divBdr>
        <w:top w:val="none" w:sz="0" w:space="0" w:color="auto"/>
        <w:left w:val="none" w:sz="0" w:space="0" w:color="auto"/>
        <w:bottom w:val="none" w:sz="0" w:space="0" w:color="auto"/>
        <w:right w:val="none" w:sz="0" w:space="0" w:color="auto"/>
      </w:divBdr>
    </w:div>
    <w:div w:id="767308256">
      <w:bodyDiv w:val="1"/>
      <w:marLeft w:val="0"/>
      <w:marRight w:val="0"/>
      <w:marTop w:val="0"/>
      <w:marBottom w:val="0"/>
      <w:divBdr>
        <w:top w:val="none" w:sz="0" w:space="0" w:color="auto"/>
        <w:left w:val="none" w:sz="0" w:space="0" w:color="auto"/>
        <w:bottom w:val="none" w:sz="0" w:space="0" w:color="auto"/>
        <w:right w:val="none" w:sz="0" w:space="0" w:color="auto"/>
      </w:divBdr>
    </w:div>
    <w:div w:id="843980907">
      <w:bodyDiv w:val="1"/>
      <w:marLeft w:val="0"/>
      <w:marRight w:val="0"/>
      <w:marTop w:val="0"/>
      <w:marBottom w:val="0"/>
      <w:divBdr>
        <w:top w:val="none" w:sz="0" w:space="0" w:color="auto"/>
        <w:left w:val="none" w:sz="0" w:space="0" w:color="auto"/>
        <w:bottom w:val="none" w:sz="0" w:space="0" w:color="auto"/>
        <w:right w:val="none" w:sz="0" w:space="0" w:color="auto"/>
      </w:divBdr>
    </w:div>
    <w:div w:id="887574760">
      <w:bodyDiv w:val="1"/>
      <w:marLeft w:val="0"/>
      <w:marRight w:val="0"/>
      <w:marTop w:val="0"/>
      <w:marBottom w:val="0"/>
      <w:divBdr>
        <w:top w:val="none" w:sz="0" w:space="0" w:color="auto"/>
        <w:left w:val="none" w:sz="0" w:space="0" w:color="auto"/>
        <w:bottom w:val="none" w:sz="0" w:space="0" w:color="auto"/>
        <w:right w:val="none" w:sz="0" w:space="0" w:color="auto"/>
      </w:divBdr>
    </w:div>
    <w:div w:id="893588386">
      <w:bodyDiv w:val="1"/>
      <w:marLeft w:val="0"/>
      <w:marRight w:val="0"/>
      <w:marTop w:val="0"/>
      <w:marBottom w:val="0"/>
      <w:divBdr>
        <w:top w:val="none" w:sz="0" w:space="0" w:color="auto"/>
        <w:left w:val="none" w:sz="0" w:space="0" w:color="auto"/>
        <w:bottom w:val="none" w:sz="0" w:space="0" w:color="auto"/>
        <w:right w:val="none" w:sz="0" w:space="0" w:color="auto"/>
      </w:divBdr>
    </w:div>
    <w:div w:id="999118692">
      <w:bodyDiv w:val="1"/>
      <w:marLeft w:val="0"/>
      <w:marRight w:val="0"/>
      <w:marTop w:val="0"/>
      <w:marBottom w:val="0"/>
      <w:divBdr>
        <w:top w:val="none" w:sz="0" w:space="0" w:color="auto"/>
        <w:left w:val="none" w:sz="0" w:space="0" w:color="auto"/>
        <w:bottom w:val="none" w:sz="0" w:space="0" w:color="auto"/>
        <w:right w:val="none" w:sz="0" w:space="0" w:color="auto"/>
      </w:divBdr>
    </w:div>
    <w:div w:id="1013924084">
      <w:bodyDiv w:val="1"/>
      <w:marLeft w:val="0"/>
      <w:marRight w:val="0"/>
      <w:marTop w:val="0"/>
      <w:marBottom w:val="0"/>
      <w:divBdr>
        <w:top w:val="none" w:sz="0" w:space="0" w:color="auto"/>
        <w:left w:val="none" w:sz="0" w:space="0" w:color="auto"/>
        <w:bottom w:val="none" w:sz="0" w:space="0" w:color="auto"/>
        <w:right w:val="none" w:sz="0" w:space="0" w:color="auto"/>
      </w:divBdr>
    </w:div>
    <w:div w:id="1153720216">
      <w:bodyDiv w:val="1"/>
      <w:marLeft w:val="0"/>
      <w:marRight w:val="0"/>
      <w:marTop w:val="0"/>
      <w:marBottom w:val="0"/>
      <w:divBdr>
        <w:top w:val="none" w:sz="0" w:space="0" w:color="auto"/>
        <w:left w:val="none" w:sz="0" w:space="0" w:color="auto"/>
        <w:bottom w:val="none" w:sz="0" w:space="0" w:color="auto"/>
        <w:right w:val="none" w:sz="0" w:space="0" w:color="auto"/>
      </w:divBdr>
      <w:divsChild>
        <w:div w:id="559170466">
          <w:marLeft w:val="0"/>
          <w:marRight w:val="0"/>
          <w:marTop w:val="0"/>
          <w:marBottom w:val="0"/>
          <w:divBdr>
            <w:top w:val="none" w:sz="0" w:space="0" w:color="auto"/>
            <w:left w:val="none" w:sz="0" w:space="0" w:color="auto"/>
            <w:bottom w:val="none" w:sz="0" w:space="0" w:color="auto"/>
            <w:right w:val="none" w:sz="0" w:space="0" w:color="auto"/>
          </w:divBdr>
          <w:divsChild>
            <w:div w:id="641040167">
              <w:marLeft w:val="0"/>
              <w:marRight w:val="0"/>
              <w:marTop w:val="0"/>
              <w:marBottom w:val="0"/>
              <w:divBdr>
                <w:top w:val="none" w:sz="0" w:space="0" w:color="auto"/>
                <w:left w:val="none" w:sz="0" w:space="0" w:color="auto"/>
                <w:bottom w:val="none" w:sz="0" w:space="0" w:color="auto"/>
                <w:right w:val="none" w:sz="0" w:space="0" w:color="auto"/>
              </w:divBdr>
              <w:divsChild>
                <w:div w:id="1351838572">
                  <w:marLeft w:val="0"/>
                  <w:marRight w:val="0"/>
                  <w:marTop w:val="0"/>
                  <w:marBottom w:val="0"/>
                  <w:divBdr>
                    <w:top w:val="none" w:sz="0" w:space="0" w:color="auto"/>
                    <w:left w:val="none" w:sz="0" w:space="0" w:color="auto"/>
                    <w:bottom w:val="none" w:sz="0" w:space="0" w:color="auto"/>
                    <w:right w:val="none" w:sz="0" w:space="0" w:color="auto"/>
                  </w:divBdr>
                  <w:divsChild>
                    <w:div w:id="19859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381831">
      <w:bodyDiv w:val="1"/>
      <w:marLeft w:val="0"/>
      <w:marRight w:val="0"/>
      <w:marTop w:val="0"/>
      <w:marBottom w:val="0"/>
      <w:divBdr>
        <w:top w:val="none" w:sz="0" w:space="0" w:color="auto"/>
        <w:left w:val="none" w:sz="0" w:space="0" w:color="auto"/>
        <w:bottom w:val="none" w:sz="0" w:space="0" w:color="auto"/>
        <w:right w:val="none" w:sz="0" w:space="0" w:color="auto"/>
      </w:divBdr>
    </w:div>
    <w:div w:id="1213426904">
      <w:bodyDiv w:val="1"/>
      <w:marLeft w:val="0"/>
      <w:marRight w:val="0"/>
      <w:marTop w:val="0"/>
      <w:marBottom w:val="0"/>
      <w:divBdr>
        <w:top w:val="none" w:sz="0" w:space="0" w:color="auto"/>
        <w:left w:val="none" w:sz="0" w:space="0" w:color="auto"/>
        <w:bottom w:val="none" w:sz="0" w:space="0" w:color="auto"/>
        <w:right w:val="none" w:sz="0" w:space="0" w:color="auto"/>
      </w:divBdr>
    </w:div>
    <w:div w:id="1506944933">
      <w:bodyDiv w:val="1"/>
      <w:marLeft w:val="0"/>
      <w:marRight w:val="0"/>
      <w:marTop w:val="0"/>
      <w:marBottom w:val="0"/>
      <w:divBdr>
        <w:top w:val="none" w:sz="0" w:space="0" w:color="auto"/>
        <w:left w:val="none" w:sz="0" w:space="0" w:color="auto"/>
        <w:bottom w:val="none" w:sz="0" w:space="0" w:color="auto"/>
        <w:right w:val="none" w:sz="0" w:space="0" w:color="auto"/>
      </w:divBdr>
    </w:div>
    <w:div w:id="1595166091">
      <w:bodyDiv w:val="1"/>
      <w:marLeft w:val="0"/>
      <w:marRight w:val="0"/>
      <w:marTop w:val="0"/>
      <w:marBottom w:val="0"/>
      <w:divBdr>
        <w:top w:val="none" w:sz="0" w:space="0" w:color="auto"/>
        <w:left w:val="none" w:sz="0" w:space="0" w:color="auto"/>
        <w:bottom w:val="none" w:sz="0" w:space="0" w:color="auto"/>
        <w:right w:val="none" w:sz="0" w:space="0" w:color="auto"/>
      </w:divBdr>
    </w:div>
    <w:div w:id="1698116738">
      <w:bodyDiv w:val="1"/>
      <w:marLeft w:val="0"/>
      <w:marRight w:val="0"/>
      <w:marTop w:val="0"/>
      <w:marBottom w:val="0"/>
      <w:divBdr>
        <w:top w:val="none" w:sz="0" w:space="0" w:color="auto"/>
        <w:left w:val="none" w:sz="0" w:space="0" w:color="auto"/>
        <w:bottom w:val="none" w:sz="0" w:space="0" w:color="auto"/>
        <w:right w:val="none" w:sz="0" w:space="0" w:color="auto"/>
      </w:divBdr>
    </w:div>
    <w:div w:id="1861159843">
      <w:bodyDiv w:val="1"/>
      <w:marLeft w:val="0"/>
      <w:marRight w:val="0"/>
      <w:marTop w:val="0"/>
      <w:marBottom w:val="0"/>
      <w:divBdr>
        <w:top w:val="none" w:sz="0" w:space="0" w:color="auto"/>
        <w:left w:val="none" w:sz="0" w:space="0" w:color="auto"/>
        <w:bottom w:val="none" w:sz="0" w:space="0" w:color="auto"/>
        <w:right w:val="none" w:sz="0" w:space="0" w:color="auto"/>
      </w:divBdr>
    </w:div>
    <w:div w:id="1861426347">
      <w:bodyDiv w:val="1"/>
      <w:marLeft w:val="0"/>
      <w:marRight w:val="0"/>
      <w:marTop w:val="0"/>
      <w:marBottom w:val="0"/>
      <w:divBdr>
        <w:top w:val="none" w:sz="0" w:space="0" w:color="auto"/>
        <w:left w:val="none" w:sz="0" w:space="0" w:color="auto"/>
        <w:bottom w:val="none" w:sz="0" w:space="0" w:color="auto"/>
        <w:right w:val="none" w:sz="0" w:space="0" w:color="auto"/>
      </w:divBdr>
    </w:div>
    <w:div w:id="1883714064">
      <w:bodyDiv w:val="1"/>
      <w:marLeft w:val="0"/>
      <w:marRight w:val="0"/>
      <w:marTop w:val="0"/>
      <w:marBottom w:val="0"/>
      <w:divBdr>
        <w:top w:val="none" w:sz="0" w:space="0" w:color="auto"/>
        <w:left w:val="none" w:sz="0" w:space="0" w:color="auto"/>
        <w:bottom w:val="none" w:sz="0" w:space="0" w:color="auto"/>
        <w:right w:val="none" w:sz="0" w:space="0" w:color="auto"/>
      </w:divBdr>
    </w:div>
    <w:div w:id="2051372281">
      <w:bodyDiv w:val="1"/>
      <w:marLeft w:val="0"/>
      <w:marRight w:val="0"/>
      <w:marTop w:val="0"/>
      <w:marBottom w:val="0"/>
      <w:divBdr>
        <w:top w:val="none" w:sz="0" w:space="0" w:color="auto"/>
        <w:left w:val="none" w:sz="0" w:space="0" w:color="auto"/>
        <w:bottom w:val="none" w:sz="0" w:space="0" w:color="auto"/>
        <w:right w:val="none" w:sz="0" w:space="0" w:color="auto"/>
      </w:divBdr>
    </w:div>
    <w:div w:id="21424589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3213D-89E9-7D40-A8B9-8D75CF133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1481</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BARNHILL</dc:creator>
  <cp:keywords/>
  <dc:description/>
  <cp:lastModifiedBy>Carri Gambill</cp:lastModifiedBy>
  <cp:revision>2</cp:revision>
  <cp:lastPrinted>2024-06-26T13:20:00Z</cp:lastPrinted>
  <dcterms:created xsi:type="dcterms:W3CDTF">2025-02-18T23:51:00Z</dcterms:created>
  <dcterms:modified xsi:type="dcterms:W3CDTF">2025-02-18T23:51:00Z</dcterms:modified>
</cp:coreProperties>
</file>